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B0" w:rsidRDefault="00CA43B0" w:rsidP="00C60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3B0" w:rsidRDefault="00CA43B0" w:rsidP="00C60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Никита\Desktop\титульники Шлома Т.В\б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титульники Шлома Т.В\б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3B0" w:rsidRDefault="00CA43B0" w:rsidP="00C60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3B0" w:rsidRDefault="00CA43B0" w:rsidP="00C60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087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C6087A">
        <w:rPr>
          <w:rFonts w:ascii="Times New Roman" w:hAnsi="Times New Roman" w:cs="Times New Roman"/>
          <w:b/>
          <w:sz w:val="24"/>
          <w:szCs w:val="24"/>
        </w:rPr>
        <w:t>.Пояснительная записка.</w:t>
      </w:r>
      <w:proofErr w:type="gramEnd"/>
    </w:p>
    <w:p w:rsidR="00C6087A" w:rsidRPr="00C6087A" w:rsidRDefault="00C6087A" w:rsidP="00C60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7A">
        <w:rPr>
          <w:rFonts w:ascii="Times New Roman" w:hAnsi="Times New Roman" w:cs="Times New Roman"/>
          <w:sz w:val="24"/>
          <w:szCs w:val="24"/>
        </w:rPr>
        <w:t xml:space="preserve">           Рабочая программа по биологии ориентирована на учащихся 8 класса и реализуется на основе следующих документов:</w:t>
      </w:r>
    </w:p>
    <w:p w:rsidR="00C6087A" w:rsidRPr="00C6087A" w:rsidRDefault="00C6087A" w:rsidP="00C6087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основного общего образования (приказ  </w:t>
      </w:r>
      <w:proofErr w:type="spellStart"/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17 декабря 2010 г. № 1897);</w:t>
      </w:r>
    </w:p>
    <w:p w:rsidR="00C6087A" w:rsidRPr="00C6087A" w:rsidRDefault="00C6087A" w:rsidP="00C6087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Биология 5-9 классы. Линейная структура. Рабочие программы к линии УМК под редакцией И.Н. Пономаревой: учебно-методическое пособие-М.: </w:t>
      </w:r>
      <w:proofErr w:type="spellStart"/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>Вентана</w:t>
      </w:r>
      <w:proofErr w:type="spellEnd"/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>-Граф, 2017;</w:t>
      </w:r>
    </w:p>
    <w:p w:rsidR="00C6087A" w:rsidRPr="00C6087A" w:rsidRDefault="00C6087A" w:rsidP="00C6087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>Базисного учебного плана общеобразовательных учреждений Брянской области на 20</w:t>
      </w:r>
      <w:r w:rsidR="00CA43B0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A07494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CA43B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bookmarkStart w:id="0" w:name="_GoBack"/>
      <w:bookmarkEnd w:id="0"/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учебный год;</w:t>
      </w:r>
    </w:p>
    <w:p w:rsidR="00C6087A" w:rsidRPr="00C6087A" w:rsidRDefault="00C6087A" w:rsidP="00C6087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плана  МБОУ Увельская ООШ.</w:t>
      </w:r>
    </w:p>
    <w:p w:rsidR="00C6087A" w:rsidRPr="00C6087A" w:rsidRDefault="00C6087A" w:rsidP="00C608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087A" w:rsidRPr="00C6087A" w:rsidRDefault="00C6087A" w:rsidP="00C608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8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Учебник:</w:t>
      </w:r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1.Константинов В.М.Биология:8 класс: учебник для учащихся общеобразовательных организаций /В.М. Константинов, В.Г. Бабенко, В.С. Кучменко.-М.: </w:t>
      </w:r>
      <w:proofErr w:type="spellStart"/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>Вентана</w:t>
      </w:r>
      <w:proofErr w:type="spellEnd"/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>-Граф, 2015;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биологии в 8 классе направлено на достижение следующих</w:t>
      </w: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целей: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социализация 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ориентации, осваиваемых в процессе знакомства с миром живой природы;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приобщение 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этого, биологическое образование призвано обеспечить: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ориентацию 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 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 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 особенностями строения и жизнедеятельности представителей царства Животные;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систематизировать знания учащихся о животных организмах, их многообразии;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-продолжить формирование представлений о методах научного познания природы, элементарных умений, связанных с выполнением учебного исследования (работа с биологическими приборами, инструментами, справочниками, наблюдения за биологическими объектами, биологические эксперименты);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продолжить развивать у учащихся устойчивый интерес к естественнонаучным знаниям;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продолжить формирование основ экологических знаний, ценностного отношения к природе и человеку.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Учебный предмет «Биология» относится к предметной области   « </w:t>
      </w:r>
      <w:proofErr w:type="gramStart"/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>Естественно-научные</w:t>
      </w:r>
      <w:proofErr w:type="gramEnd"/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предметы». Базисный учебный план на изучение биологии в 8 классе основной школы отводит 2 часа в неделю(68 часов за год).</w:t>
      </w:r>
      <w:r w:rsidRPr="00C608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C6087A" w:rsidRPr="00C6087A" w:rsidRDefault="00C6087A" w:rsidP="00C60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7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608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6087A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учебного предмета.</w:t>
      </w:r>
    </w:p>
    <w:p w:rsidR="00C6087A" w:rsidRPr="00C6087A" w:rsidRDefault="00C6087A" w:rsidP="00C60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биологии в 8 классе основной школы даёт возможность достичь следующих </w:t>
      </w: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результатов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обучению, с учётом устойчивых познавательных интересов;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знание основных принципов и правил отношения к живой природе,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сформированности познавательных интересов и мотивов, направленных на изучение живой природы;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эстетического отношения к живым объектам;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освоение социальных норм и правил поведения;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сознания и компетентности в решении моральных проблем на основе личностного выбора;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в процессе образовательной, учебно-исследовательской, творческой и других видов деятельности;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Метапредметными результатами</w:t>
      </w: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</w:t>
      </w: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в 8 классе является формирование универсальных учебных действий (УУД):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изменяющейся ситуацией;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эксперименты, делать выводы и заключения, структурировать материал, объяснять, доказывать, защищать свои идеи;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работать с разными источниками биологической информации: находить биологическую информацию в различных источниках (тексте учебника </w:t>
      </w:r>
      <w:proofErr w:type="spellStart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научнопопулярной</w:t>
      </w:r>
      <w:proofErr w:type="spellEnd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литературе, биологических словарях и справочниках), анализировать и оценивать информацию;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и развитие компетентности в области использования, информационно-коммуникационных технологий (</w:t>
      </w:r>
      <w:proofErr w:type="gramStart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ИКТ-компетенции</w:t>
      </w:r>
      <w:proofErr w:type="gramEnd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Предметными результатами</w:t>
      </w: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биологии в курсе 7 класса основной школы являются: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основ экологической грамотности: способности оценивать последствия деятельности человека в природе, умение выбирать целевые и смысловые установки в своих действиях и поступках по отношению к живой природе; осознание необходимости действий по сохранению биоразнообразия и природных местообитаний, видов животных;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объяснение роли биологии в практической деятельности людей, роли человека в природе, родства общности происхождения растений и животных;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формирование представлений о значении биологических наук в решении локальных и глобальных экологических проблем;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• ознакомление с приёмами выращивания и размножения домашних животных, ухода за ними.</w:t>
      </w:r>
    </w:p>
    <w:p w:rsidR="00C6087A" w:rsidRPr="00C6087A" w:rsidRDefault="00C6087A" w:rsidP="00C60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87A" w:rsidRPr="00C6087A" w:rsidRDefault="00C6087A" w:rsidP="00C608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087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6087A">
        <w:rPr>
          <w:rFonts w:ascii="Times New Roman" w:hAnsi="Times New Roman" w:cs="Times New Roman"/>
          <w:b/>
          <w:sz w:val="24"/>
          <w:szCs w:val="24"/>
        </w:rPr>
        <w:t>.Содержание учебного предмета.</w:t>
      </w:r>
      <w:proofErr w:type="gramEnd"/>
    </w:p>
    <w:p w:rsidR="00C6087A" w:rsidRPr="00C6087A" w:rsidRDefault="00C6087A" w:rsidP="00C608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1.Общие сведения о мире животных (5 ч)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Зоология – наука о животных. Животные и окружающая среда. Взаимосвязи животных в природе. Классификация животных и основные систематические группы.</w:t>
      </w: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человека на животных. Краткая история развития зоологии.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Экскурсия № 1: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 «Разнообразие животных в природе».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Глава 2.Строение тела животных (2ч)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Клетка. Ткани. Органы и системы.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3.Подцарство Простейшие (4 ч)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 характеристика </w:t>
      </w:r>
      <w:proofErr w:type="spellStart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подцарства</w:t>
      </w:r>
      <w:proofErr w:type="spellEnd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Простейшие. Тип Саркодовые и жгутиконосцы. Саркодовые. Тип Саркодовые и жгутиконосцы. Жгутиконосцы. Тип Инфузории. Значение простейших.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Лабораторная работа №  1.</w:t>
      </w:r>
      <w:r w:rsidRPr="00C60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«Строение и передвижение инфузории-туфельки».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4. Тип </w:t>
      </w:r>
      <w:proofErr w:type="gramStart"/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Кишечнополостные</w:t>
      </w:r>
      <w:proofErr w:type="gramEnd"/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 ч)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характеристика </w:t>
      </w:r>
      <w:proofErr w:type="spellStart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подцарства</w:t>
      </w:r>
      <w:proofErr w:type="spellEnd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Многоклеточных животных. Строение и жизнедеятельность </w:t>
      </w:r>
      <w:proofErr w:type="gramStart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кишечнополостных</w:t>
      </w:r>
      <w:proofErr w:type="gramEnd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Разнообразие </w:t>
      </w:r>
      <w:proofErr w:type="gramStart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кишечнополостных</w:t>
      </w:r>
      <w:proofErr w:type="gramEnd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5.Типы: Плоские черви, Круглые черви и Кольчатые черви (6 ч)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 Плоские черви. Разнообразие плоских червей: сосальщики и цепни. Тип Круглые черви. Тип Кольчатые черви. Класс Многощетинковые черви. Тип Кольчатые черви. Класс Малощетинковые черви.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Лабораторная работа №2.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 «Внешнее строение дождевого червя».</w:t>
      </w:r>
    </w:p>
    <w:p w:rsidR="00C6087A" w:rsidRPr="00C6087A" w:rsidRDefault="00C6087A" w:rsidP="00C6087A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87A" w:rsidRPr="00C6087A" w:rsidRDefault="00C6087A" w:rsidP="00C6087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6.Тип Моллюски (4 ч)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моллюсков. Класс Брюхоногие моллюски. Класс Двустворчатые моллюски. Класс Головоногие моллюски.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Лабораторная работа </w:t>
      </w: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№3 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«Внешнее строение раковин пресноводных и морских моллюсков».</w:t>
      </w:r>
    </w:p>
    <w:p w:rsidR="00C6087A" w:rsidRPr="00C6087A" w:rsidRDefault="00C6087A" w:rsidP="00C6087A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87A" w:rsidRPr="00C6087A" w:rsidRDefault="00C6087A" w:rsidP="00C6087A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87A" w:rsidRPr="00C6087A" w:rsidRDefault="00C6087A" w:rsidP="00C6087A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87A" w:rsidRPr="00C6087A" w:rsidRDefault="00C6087A" w:rsidP="00C6087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7.Тип Членистоногие (7 ч)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характеристика членистоногих. Класс </w:t>
      </w:r>
      <w:proofErr w:type="gramStart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Ракообразные</w:t>
      </w:r>
      <w:proofErr w:type="gramEnd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Класс </w:t>
      </w:r>
      <w:proofErr w:type="gramStart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Паукообразные</w:t>
      </w:r>
      <w:proofErr w:type="gramEnd"/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. Класс Насекомые. Типы развития насекомых. Общественные насекомые-пчелы и муравьи. Значение насекомых. Охрана насекомых. Насекомые – вредители культурных растений и переносчики заболеваний человека.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Лабораторная работа № 4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«Внешнее строение насекомого».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8.Тип Хордовые: бесчерепные, рыбы (6 ч)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хордовых. Бесчерепные. Черепные, или позвоночные. Внешнее строение рыб. Внутреннее строение рыб. Особенности размножения рыб. Основные систематические группы рыб. Промысловые рыбы. Их использование и охрана.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Лабораторная работа № 5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«Внешнее строение и особенности передвижения рыбы»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9.Класс Земноводные, или Амфибии (4 ч)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земноводных. Среда обитания  и строение тела земноводных. Строение и функции  внутренних органов земноводных. Годовой жизненный цикл и происхождение земноводных. Разнообразие и значение земноводных.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10.Класс Пресмыкающиеся, или Рептилии (4 ч)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пресмыкающихся. Внешнее строение и скелет пресмыкающихся. Внутреннее строение и жизнедеятельность пресмыкающихся. Разнообразие пресмыкающихся. Значение и происхождение  пресмыкающихся.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11.Класс Птицы (9 ч)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птиц. Внешнее строение птиц. Опорно-двигательная система птиц. Внутреннее строение птиц. Размножение и развитие птиц. Годовой жизненный цикл и сезонные явления в жизни птиц. Разнообразие птиц. Значение и охрана птиц. Происхождение птиц.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Лабораторная работа № 6 «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 строение птицы. Строение перьев».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Лабораторная работа № 7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 "Строение скелета птицы".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Экскурсия № 2 «Птицы леса».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12.Класс Млекопитающие, или Звери (10 ч)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характеристика млекопитающих. Внешнее строение млекопитающих. Внутренне строение млекопитающих. Размножение и развитие млекопитающих. Годовой жизненный цикл. Происхождение и разнообразие млекопитающих. Высшие звери: Насекомоядные и Рукокрылые, Грызуны и Зайцеобразные, Хищные. Ластоногие и Китообразные, 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Парнокопытные и Непарнокопытные, Хоботные. Отряд Приматы. Экологические группы млекопитающих. Значение млекопитающих для человека.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Лабораторная работа № 8</w:t>
      </w: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 " Строение скелета млекопитающих".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Экскурсия №3: «Разнообразие Млекопитающих».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</w:r>
      <w:r w:rsidRPr="00C6087A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13.Развитие животного мира на Земле (4 ч)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Доказательства эволюции животного мира. Учение Ч. Дарвина об эволюции. Развитие животного мира на Земле. Современный мир. Биосфера.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Экскурсия № 4: " Жизнь природного сообщества весной".</w:t>
      </w:r>
    </w:p>
    <w:p w:rsidR="00C6087A" w:rsidRPr="00C6087A" w:rsidRDefault="00C6087A" w:rsidP="00C60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7A">
        <w:rPr>
          <w:rFonts w:ascii="Times New Roman" w:hAnsi="Times New Roman" w:cs="Times New Roman"/>
          <w:b/>
          <w:sz w:val="24"/>
          <w:szCs w:val="24"/>
        </w:rPr>
        <w:t>Заключение (1 час).</w:t>
      </w:r>
    </w:p>
    <w:p w:rsidR="00C6087A" w:rsidRPr="00C6087A" w:rsidRDefault="00C6087A" w:rsidP="00C608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7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C6087A">
        <w:rPr>
          <w:rFonts w:ascii="Times New Roman" w:hAnsi="Times New Roman" w:cs="Times New Roman"/>
          <w:b/>
          <w:sz w:val="24"/>
          <w:szCs w:val="24"/>
        </w:rPr>
        <w:t xml:space="preserve">.Календарно-тематическое планирование по биологии </w:t>
      </w: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7A">
        <w:rPr>
          <w:rFonts w:ascii="Times New Roman" w:hAnsi="Times New Roman" w:cs="Times New Roman"/>
          <w:b/>
          <w:sz w:val="24"/>
          <w:szCs w:val="24"/>
        </w:rPr>
        <w:t>в 8 классе на 20</w:t>
      </w:r>
      <w:r w:rsidR="002C374D">
        <w:rPr>
          <w:rFonts w:ascii="Times New Roman" w:hAnsi="Times New Roman" w:cs="Times New Roman"/>
          <w:b/>
          <w:sz w:val="24"/>
          <w:szCs w:val="24"/>
        </w:rPr>
        <w:t>20</w:t>
      </w:r>
      <w:r w:rsidRPr="00C6087A">
        <w:rPr>
          <w:rFonts w:ascii="Times New Roman" w:hAnsi="Times New Roman" w:cs="Times New Roman"/>
          <w:b/>
          <w:sz w:val="24"/>
          <w:szCs w:val="24"/>
        </w:rPr>
        <w:t>-20</w:t>
      </w:r>
      <w:r w:rsidR="00A07494">
        <w:rPr>
          <w:rFonts w:ascii="Times New Roman" w:hAnsi="Times New Roman" w:cs="Times New Roman"/>
          <w:b/>
          <w:sz w:val="24"/>
          <w:szCs w:val="24"/>
        </w:rPr>
        <w:t>2</w:t>
      </w:r>
      <w:r w:rsidR="002C374D">
        <w:rPr>
          <w:rFonts w:ascii="Times New Roman" w:hAnsi="Times New Roman" w:cs="Times New Roman"/>
          <w:b/>
          <w:sz w:val="24"/>
          <w:szCs w:val="24"/>
        </w:rPr>
        <w:t>1</w:t>
      </w:r>
      <w:r w:rsidRPr="00C6087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10598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577"/>
        <w:gridCol w:w="97"/>
        <w:gridCol w:w="5385"/>
        <w:gridCol w:w="188"/>
        <w:gridCol w:w="1088"/>
        <w:gridCol w:w="1701"/>
        <w:gridCol w:w="1562"/>
      </w:tblGrid>
      <w:tr w:rsidR="00C6087A" w:rsidRPr="00C6087A" w:rsidTr="00C32E6F">
        <w:trPr>
          <w:trHeight w:val="302"/>
        </w:trPr>
        <w:tc>
          <w:tcPr>
            <w:tcW w:w="674" w:type="dxa"/>
            <w:gridSpan w:val="2"/>
            <w:vMerge w:val="restart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08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08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5" w:type="dxa"/>
            <w:vMerge w:val="restart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 курса, уроков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проведения</w:t>
            </w:r>
          </w:p>
        </w:tc>
      </w:tr>
      <w:tr w:rsidR="00C6087A" w:rsidRPr="00C6087A" w:rsidTr="00C32E6F">
        <w:trPr>
          <w:trHeight w:val="234"/>
        </w:trPr>
        <w:tc>
          <w:tcPr>
            <w:tcW w:w="674" w:type="dxa"/>
            <w:gridSpan w:val="2"/>
            <w:vMerge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C6087A" w:rsidRPr="00C6087A" w:rsidRDefault="00C6087A" w:rsidP="00C32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6087A" w:rsidRPr="00C6087A" w:rsidTr="00C32E6F">
        <w:trPr>
          <w:trHeight w:val="301"/>
        </w:trPr>
        <w:tc>
          <w:tcPr>
            <w:tcW w:w="105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tabs>
                <w:tab w:val="left" w:pos="519"/>
                <w:tab w:val="center" w:pos="46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749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Тема 1. Общие сведения о мире животных (5 ч)</w:t>
            </w: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</w:tcPr>
          <w:p w:rsidR="00C6087A" w:rsidRPr="00C6087A" w:rsidRDefault="00822CBD" w:rsidP="00C3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</w:t>
            </w:r>
            <w:r w:rsidR="00C6087A" w:rsidRPr="00C6087A">
              <w:rPr>
                <w:rFonts w:ascii="Times New Roman" w:hAnsi="Times New Roman" w:cs="Times New Roman"/>
                <w:sz w:val="24"/>
                <w:szCs w:val="24"/>
              </w:rPr>
              <w:t>нструктаж по ТБ.</w:t>
            </w:r>
          </w:p>
          <w:p w:rsidR="00C6087A" w:rsidRPr="00C6087A" w:rsidRDefault="00C6087A" w:rsidP="00C3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Зоология-наука о животных.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Животные и окружающая среда.</w:t>
            </w:r>
          </w:p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 № 1: "Разнообразие животных в природе".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rPr>
          <w:trHeight w:val="697"/>
        </w:trPr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Классификация животных и основные систематические группы.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Влияние человека на животных.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Краткая</w:t>
            </w:r>
            <w:r w:rsidRPr="00C6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 развития зоологии.</w:t>
            </w:r>
          </w:p>
          <w:p w:rsidR="00C6087A" w:rsidRPr="00C6087A" w:rsidRDefault="00C6087A" w:rsidP="00C32E6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по теме: «</w:t>
            </w: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Общие сведения о мире животных».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Тема 2. Строение тела животных (2 ч)</w:t>
            </w: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Клетка</w:t>
            </w:r>
            <w:r w:rsidR="00675B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Ткани, органы, системы органов.</w:t>
            </w:r>
          </w:p>
          <w:p w:rsidR="00C6087A" w:rsidRPr="00C6087A" w:rsidRDefault="00C6087A" w:rsidP="00C32E6F">
            <w:pPr>
              <w:spacing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по теме: «</w:t>
            </w: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Строение тела животных».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Тема 3.Подцарство простейшие (4 ч)</w:t>
            </w: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Общая характеристика простейших. Тип Саркодовые и жгутиконосцы. Саркодовые.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 Саркодовые и жгутиконосцы. Жгутиконосцы.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 Инфузории.</w:t>
            </w:r>
          </w:p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Лабораторная работа № 1 "Строение и передвижение инфузории-туфельки".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Значение простейших. Обобщение по теме: «</w:t>
            </w:r>
            <w:proofErr w:type="spellStart"/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Подцарство</w:t>
            </w:r>
            <w:proofErr w:type="spellEnd"/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простейшие».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Тема 4.Тип </w:t>
            </w:r>
            <w:proofErr w:type="gramStart"/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Кишечнополостные</w:t>
            </w:r>
            <w:proofErr w:type="gramEnd"/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(2 ч)</w:t>
            </w: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подцарства</w:t>
            </w:r>
            <w:proofErr w:type="spellEnd"/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Многоклеточные животные. Строение и жизнедеятельность </w:t>
            </w:r>
            <w:proofErr w:type="gramStart"/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кишечнополостных</w:t>
            </w:r>
            <w:proofErr w:type="gramEnd"/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Разнообразие </w:t>
            </w:r>
            <w:proofErr w:type="gramStart"/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кишечнополостных</w:t>
            </w:r>
            <w:proofErr w:type="gramEnd"/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6087A" w:rsidRPr="00C6087A" w:rsidRDefault="00C6087A" w:rsidP="00C32E6F">
            <w:pPr>
              <w:spacing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Обобщение по теме: «Тип </w:t>
            </w:r>
            <w:proofErr w:type="gramStart"/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Кишечнополостные</w:t>
            </w:r>
            <w:proofErr w:type="gramEnd"/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Тема 5.Типы Плоские Черви. Круглые Черви. Кольчатые черви (6 ч)</w:t>
            </w: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 Плоские черви.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Разнообразие плоских червей: сосальщики и цепни.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 Круглые черви.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Тип Кольчатые черви. Класс Многощетинковые </w:t>
            </w: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черви.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 Кольчатые черви. Класс Малощетинковые черви.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Лабораторная работа № 2 «</w:t>
            </w:r>
            <w:r w:rsidRPr="00C60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Внешнее строение дождевого червя».</w:t>
            </w:r>
          </w:p>
          <w:p w:rsidR="00C6087A" w:rsidRPr="00C6087A" w:rsidRDefault="00C6087A" w:rsidP="00C32E6F">
            <w:pPr>
              <w:spacing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по теме: «Типы Плоские Черви. Круглые Черви. Кольчатые черви».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>Тема 6. Тип Моллюски (4 ч)</w:t>
            </w: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Общая характеристика моллюсков.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 Брюхоногие моллюски.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 Двустворчатые моллюски.</w:t>
            </w:r>
          </w:p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Лабораторная работа № 3 " Внешнее строение раковин пресноводных и морских моллюсков".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 Головоногие моллюски. Обобщение по теме: «</w:t>
            </w:r>
            <w:r w:rsidRPr="00C608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Тип Моллюски».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Тема 7. Тип Членистоногие (7 ч)</w:t>
            </w: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характеристика членистоногих. Класс </w:t>
            </w:r>
            <w:proofErr w:type="gramStart"/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Ракообразные</w:t>
            </w:r>
            <w:proofErr w:type="gramEnd"/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 </w:t>
            </w:r>
            <w:proofErr w:type="gramStart"/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Паукообразные</w:t>
            </w:r>
            <w:proofErr w:type="gramEnd"/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 Насекомые.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Типы развития насекомых.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 4 «</w:t>
            </w:r>
            <w:r w:rsidRPr="00C60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Внешнее строение насекомого».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Общественные насекомые - пчелы и муравьи. Значение насекомых. Охрана насекомых.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Насекомые - вредители культурных растений и переносчики заболеваний человека. Обобщение по теме: «Тип Членистоногие».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Тема 8.Тип Хордовые: бесчерепные, рыбы (6 ч)</w:t>
            </w: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Общая характеристика хордовых. Бесчерепные.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Черепные, или позвоночные. Внешнее строение рыб.</w:t>
            </w:r>
          </w:p>
          <w:p w:rsidR="00C6087A" w:rsidRPr="00C6087A" w:rsidRDefault="00C6087A" w:rsidP="00C32E6F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Лабораторная работа № 5 «</w:t>
            </w:r>
            <w:r w:rsidRPr="00C60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Внешнее строение и особенности передвижения рыбы».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Внутреннее строение рыб.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размножения рыб.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систематические группы рыб.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Промысловые рыбы. Их использование и охрана.</w:t>
            </w:r>
          </w:p>
          <w:p w:rsidR="00C6087A" w:rsidRPr="00C6087A" w:rsidRDefault="00C6087A" w:rsidP="00C32E6F">
            <w:pPr>
              <w:spacing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Обобщение по теме: «Тип Хордовые: </w:t>
            </w: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бесчерепные, рыбы».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Тема 9. Класс Земноводные, или Амфибии (4 ч)</w:t>
            </w: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Общая характеристика земноводных.</w:t>
            </w:r>
            <w:r w:rsidRPr="00C60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 обитания и строение тела земноводных.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Строение и функции  внутренних органов земноводных.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Годовой жизненный цикл и происхождение земноводных.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Разнообразие и значение земноводных.</w:t>
            </w:r>
          </w:p>
          <w:p w:rsidR="00C6087A" w:rsidRPr="00C6087A" w:rsidRDefault="00C6087A" w:rsidP="00C32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по теме: «Класс Земноводные, или Амфибии».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Тема 10. Класс Пресмыкающиеся, или Рептилии (4 ч)</w:t>
            </w: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Общая характеристика пресмыкающихся.</w:t>
            </w:r>
          </w:p>
          <w:p w:rsidR="00C6087A" w:rsidRPr="00C6087A" w:rsidRDefault="00C6087A" w:rsidP="00C32E6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Внешнее строение и скелет пресмыкающихся.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Внутреннее строение и жизнедеятельность пресмыкающихся.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Разнообразие пресмыкающихся.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Значение и происхождение пресмыкающихся. Обобщение по теме: «Класс Пресмыкающиеся, или Рептилии».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Тема 11. Класс Птицы (9 ч)</w:t>
            </w: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Общая характеристика птиц. Внешнее строение птиц.</w:t>
            </w:r>
          </w:p>
          <w:p w:rsidR="00C6087A" w:rsidRPr="00C6087A" w:rsidRDefault="00C6087A" w:rsidP="00C32E6F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Лабораторная работа №</w:t>
            </w:r>
            <w:r w:rsidRPr="00C60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 «Внешнее строение птицы. Строение перьев».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Опорно-двигательная система птиц.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Лабораторная работа № 7 "Строение скелета птицы".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Внутреннее строение птиц.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Размножение и развитие птиц.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Годовой жизненный цикл и сезонные явления в жизни птиц.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Разнообразие птиц.</w:t>
            </w:r>
          </w:p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 № 2 « Птицы леса».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674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85" w:type="dxa"/>
          </w:tcPr>
          <w:p w:rsidR="00C6087A" w:rsidRPr="00C6087A" w:rsidRDefault="00C6087A" w:rsidP="00C32E6F">
            <w:pPr>
              <w:spacing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Значение и охрана птиц. Происхождение птиц.</w:t>
            </w:r>
          </w:p>
          <w:p w:rsidR="00C6087A" w:rsidRPr="00C6087A" w:rsidRDefault="00C6087A" w:rsidP="00C32E6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по теме: «Класс Птицы».</w:t>
            </w:r>
          </w:p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Глава 12. Класс Млекопитающие, или Звери (10 ч)</w:t>
            </w:r>
          </w:p>
        </w:tc>
      </w:tr>
      <w:tr w:rsidR="00C6087A" w:rsidRPr="00C6087A" w:rsidTr="00C32E6F">
        <w:tc>
          <w:tcPr>
            <w:tcW w:w="577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70" w:type="dxa"/>
            <w:gridSpan w:val="3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характеристика млекопитающих. Внешнее </w:t>
            </w: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строение млекопитающих.</w:t>
            </w:r>
          </w:p>
        </w:tc>
        <w:tc>
          <w:tcPr>
            <w:tcW w:w="1088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577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5670" w:type="dxa"/>
            <w:gridSpan w:val="3"/>
          </w:tcPr>
          <w:p w:rsidR="00C6087A" w:rsidRPr="00C6087A" w:rsidRDefault="00C6087A" w:rsidP="00C32E6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Внутреннее строение млекопитающих.</w:t>
            </w:r>
          </w:p>
        </w:tc>
        <w:tc>
          <w:tcPr>
            <w:tcW w:w="1088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577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70" w:type="dxa"/>
            <w:gridSpan w:val="3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Лабораторная работа № 8 «Строение скелета млекопитающих».</w:t>
            </w:r>
          </w:p>
        </w:tc>
        <w:tc>
          <w:tcPr>
            <w:tcW w:w="1088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577" w:type="dxa"/>
          </w:tcPr>
          <w:p w:rsidR="00C6087A" w:rsidRPr="00C6087A" w:rsidRDefault="00C6087A" w:rsidP="00C3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70" w:type="dxa"/>
            <w:gridSpan w:val="3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Размножение и развитие млекопитающих. Годовой жизненный цикл.</w:t>
            </w:r>
          </w:p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577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70" w:type="dxa"/>
            <w:gridSpan w:val="3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Происхождение и разнообразие млекопитающих.</w:t>
            </w:r>
          </w:p>
          <w:p w:rsidR="00C6087A" w:rsidRPr="00C6087A" w:rsidRDefault="00C6087A" w:rsidP="00C32E6F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Экскурсия №3: «Разнообразие Млекопитающих».</w:t>
            </w:r>
          </w:p>
        </w:tc>
        <w:tc>
          <w:tcPr>
            <w:tcW w:w="1088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577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70" w:type="dxa"/>
            <w:gridSpan w:val="3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Высшие, или плацентарные, звери: насекомоядные и рукокрылые, грызуны и зайцеобразные, хищные.</w:t>
            </w:r>
          </w:p>
        </w:tc>
        <w:tc>
          <w:tcPr>
            <w:tcW w:w="1088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577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70" w:type="dxa"/>
            <w:gridSpan w:val="3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Высшие, или плацентарные, звери: ластоногие и китообразные, парнокопытные и непарнокопытные, хоботные.</w:t>
            </w:r>
          </w:p>
        </w:tc>
        <w:tc>
          <w:tcPr>
            <w:tcW w:w="1088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577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70" w:type="dxa"/>
            <w:gridSpan w:val="3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Высшие, или плацентарные, звери: приматы.</w:t>
            </w:r>
          </w:p>
        </w:tc>
        <w:tc>
          <w:tcPr>
            <w:tcW w:w="1088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577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0" w:type="dxa"/>
            <w:gridSpan w:val="3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Экологические группы млекопитающих.</w:t>
            </w:r>
          </w:p>
        </w:tc>
        <w:tc>
          <w:tcPr>
            <w:tcW w:w="1088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577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70" w:type="dxa"/>
            <w:gridSpan w:val="3"/>
          </w:tcPr>
          <w:p w:rsidR="00C6087A" w:rsidRPr="00C6087A" w:rsidRDefault="00C6087A" w:rsidP="00C32E6F">
            <w:pPr>
              <w:spacing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Значение млекопитающих для человека.</w:t>
            </w:r>
          </w:p>
          <w:p w:rsidR="00C6087A" w:rsidRPr="00C6087A" w:rsidRDefault="00C6087A" w:rsidP="00C32E6F">
            <w:pPr>
              <w:spacing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по теме: «Класс Млекопитающие, или Звери».</w:t>
            </w:r>
          </w:p>
        </w:tc>
        <w:tc>
          <w:tcPr>
            <w:tcW w:w="1088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Глава 13. Развитие животного мира на Земле </w:t>
            </w:r>
            <w:proofErr w:type="gramStart"/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( </w:t>
            </w:r>
            <w:proofErr w:type="gramEnd"/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4 ч)+1 ч</w:t>
            </w:r>
          </w:p>
        </w:tc>
      </w:tr>
      <w:tr w:rsidR="00C6087A" w:rsidRPr="00C6087A" w:rsidTr="00C32E6F">
        <w:tc>
          <w:tcPr>
            <w:tcW w:w="577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70" w:type="dxa"/>
            <w:gridSpan w:val="3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Доказательства эволюции животного мира. Учение Ч. Дарвина об эволюции.</w:t>
            </w:r>
          </w:p>
        </w:tc>
        <w:tc>
          <w:tcPr>
            <w:tcW w:w="1088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577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670" w:type="dxa"/>
            <w:gridSpan w:val="3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животного мира на Земле.</w:t>
            </w:r>
          </w:p>
        </w:tc>
        <w:tc>
          <w:tcPr>
            <w:tcW w:w="1088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577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70" w:type="dxa"/>
            <w:gridSpan w:val="3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Современный мир. Биосфера.</w:t>
            </w:r>
          </w:p>
        </w:tc>
        <w:tc>
          <w:tcPr>
            <w:tcW w:w="1088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577" w:type="dxa"/>
          </w:tcPr>
          <w:p w:rsidR="00C6087A" w:rsidRPr="00C6087A" w:rsidRDefault="00C6087A" w:rsidP="00C3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70" w:type="dxa"/>
            <w:gridSpan w:val="3"/>
          </w:tcPr>
          <w:p w:rsidR="00C6087A" w:rsidRPr="00C6087A" w:rsidRDefault="00C6087A" w:rsidP="00C32E6F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 № 4: " Жизнь природного сообщества весной".</w:t>
            </w:r>
          </w:p>
        </w:tc>
        <w:tc>
          <w:tcPr>
            <w:tcW w:w="1088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C32E6F">
        <w:tc>
          <w:tcPr>
            <w:tcW w:w="577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70" w:type="dxa"/>
            <w:gridSpan w:val="3"/>
          </w:tcPr>
          <w:p w:rsidR="00C6087A" w:rsidRPr="00C6087A" w:rsidRDefault="00C6087A" w:rsidP="00C32E6F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Итоговое тестирование.</w:t>
            </w:r>
          </w:p>
        </w:tc>
        <w:tc>
          <w:tcPr>
            <w:tcW w:w="1088" w:type="dxa"/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C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087A" w:rsidRPr="00C6087A" w:rsidRDefault="00C6087A" w:rsidP="00C6087A">
      <w:pPr>
        <w:rPr>
          <w:rFonts w:ascii="Times New Roman" w:hAnsi="Times New Roman" w:cs="Times New Roman"/>
          <w:b/>
          <w:sz w:val="24"/>
          <w:szCs w:val="24"/>
        </w:rPr>
      </w:pPr>
      <w:r w:rsidRPr="00C608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05E" w:rsidRPr="00C6087A" w:rsidRDefault="009C705E">
      <w:pPr>
        <w:rPr>
          <w:rFonts w:ascii="Times New Roman" w:hAnsi="Times New Roman" w:cs="Times New Roman"/>
          <w:sz w:val="24"/>
          <w:szCs w:val="24"/>
        </w:rPr>
      </w:pPr>
    </w:p>
    <w:sectPr w:rsidR="009C705E" w:rsidRPr="00C608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38" w:rsidRDefault="00CA5B38" w:rsidP="00C6087A">
      <w:pPr>
        <w:spacing w:after="0" w:line="240" w:lineRule="auto"/>
      </w:pPr>
      <w:r>
        <w:separator/>
      </w:r>
    </w:p>
  </w:endnote>
  <w:endnote w:type="continuationSeparator" w:id="0">
    <w:p w:rsidR="00CA5B38" w:rsidRDefault="00CA5B38" w:rsidP="00C6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804777"/>
      <w:docPartObj>
        <w:docPartGallery w:val="Page Numbers (Bottom of Page)"/>
        <w:docPartUnique/>
      </w:docPartObj>
    </w:sdtPr>
    <w:sdtEndPr/>
    <w:sdtContent>
      <w:p w:rsidR="00C6087A" w:rsidRDefault="00C608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3B0">
          <w:rPr>
            <w:noProof/>
          </w:rPr>
          <w:t>2</w:t>
        </w:r>
        <w:r>
          <w:fldChar w:fldCharType="end"/>
        </w:r>
      </w:p>
    </w:sdtContent>
  </w:sdt>
  <w:p w:rsidR="00C6087A" w:rsidRDefault="00C608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38" w:rsidRDefault="00CA5B38" w:rsidP="00C6087A">
      <w:pPr>
        <w:spacing w:after="0" w:line="240" w:lineRule="auto"/>
      </w:pPr>
      <w:r>
        <w:separator/>
      </w:r>
    </w:p>
  </w:footnote>
  <w:footnote w:type="continuationSeparator" w:id="0">
    <w:p w:rsidR="00CA5B38" w:rsidRDefault="00CA5B38" w:rsidP="00C6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6ED6"/>
    <w:multiLevelType w:val="hybridMultilevel"/>
    <w:tmpl w:val="22A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18"/>
    <w:rsid w:val="001060C8"/>
    <w:rsid w:val="002C374D"/>
    <w:rsid w:val="004E53D4"/>
    <w:rsid w:val="00675B41"/>
    <w:rsid w:val="00795069"/>
    <w:rsid w:val="00822CBD"/>
    <w:rsid w:val="009C705E"/>
    <w:rsid w:val="00A07494"/>
    <w:rsid w:val="00C6087A"/>
    <w:rsid w:val="00C81EB2"/>
    <w:rsid w:val="00CA43B0"/>
    <w:rsid w:val="00CA5B38"/>
    <w:rsid w:val="00F1076A"/>
    <w:rsid w:val="00F3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7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7A"/>
    <w:pPr>
      <w:ind w:left="720"/>
      <w:contextualSpacing/>
    </w:pPr>
  </w:style>
  <w:style w:type="table" w:styleId="a4">
    <w:name w:val="Table Grid"/>
    <w:basedOn w:val="a1"/>
    <w:uiPriority w:val="59"/>
    <w:rsid w:val="00C6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87A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C6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87A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3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7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7A"/>
    <w:pPr>
      <w:ind w:left="720"/>
      <w:contextualSpacing/>
    </w:pPr>
  </w:style>
  <w:style w:type="table" w:styleId="a4">
    <w:name w:val="Table Grid"/>
    <w:basedOn w:val="a1"/>
    <w:uiPriority w:val="59"/>
    <w:rsid w:val="00C6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87A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C6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87A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3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2539</Words>
  <Characters>14478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Никита</cp:lastModifiedBy>
  <cp:revision>10</cp:revision>
  <dcterms:created xsi:type="dcterms:W3CDTF">2018-09-25T09:29:00Z</dcterms:created>
  <dcterms:modified xsi:type="dcterms:W3CDTF">2020-11-14T18:22:00Z</dcterms:modified>
</cp:coreProperties>
</file>