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10" w:rsidRDefault="00F4195E">
      <w:r w:rsidRPr="00F4195E">
        <w:rPr>
          <w:noProof/>
          <w:lang w:eastAsia="ru-RU"/>
        </w:rPr>
        <w:drawing>
          <wp:inline distT="0" distB="0" distL="0" distR="0">
            <wp:extent cx="5940425" cy="8168084"/>
            <wp:effectExtent l="0" t="0" r="0" b="0"/>
            <wp:docPr id="2" name="Рисунок 2" descr="C:\Users\татьяна\Documents\Scanned Documents\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cuments\Scanned Documents\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4195E" w:rsidRDefault="00F4195E" w:rsidP="002F4D89">
      <w:pPr>
        <w:jc w:val="center"/>
        <w:rPr>
          <w:rFonts w:ascii="Times New Roman" w:eastAsia="Times New Roman" w:hAnsi="Times New Roman" w:cs="Times New Roman"/>
          <w:b/>
          <w:sz w:val="24"/>
          <w:szCs w:val="24"/>
          <w:lang w:eastAsia="ru-RU"/>
        </w:rPr>
      </w:pPr>
    </w:p>
    <w:p w:rsidR="00F4195E" w:rsidRDefault="00F4195E" w:rsidP="002F4D89">
      <w:pPr>
        <w:jc w:val="center"/>
        <w:rPr>
          <w:rFonts w:ascii="Times New Roman" w:eastAsia="Times New Roman" w:hAnsi="Times New Roman" w:cs="Times New Roman"/>
          <w:b/>
          <w:sz w:val="24"/>
          <w:szCs w:val="24"/>
          <w:lang w:eastAsia="ru-RU"/>
        </w:rPr>
      </w:pPr>
    </w:p>
    <w:p w:rsidR="00F4195E" w:rsidRDefault="00F4195E" w:rsidP="002F4D89">
      <w:pPr>
        <w:jc w:val="center"/>
        <w:rPr>
          <w:rFonts w:ascii="Times New Roman" w:eastAsia="Times New Roman" w:hAnsi="Times New Roman" w:cs="Times New Roman"/>
          <w:b/>
          <w:sz w:val="24"/>
          <w:szCs w:val="24"/>
          <w:lang w:eastAsia="ru-RU"/>
        </w:rPr>
      </w:pPr>
    </w:p>
    <w:p w:rsidR="002F4D89" w:rsidRDefault="002F4D89" w:rsidP="002F4D89">
      <w:pPr>
        <w:jc w:val="center"/>
      </w:pPr>
      <w:r w:rsidRPr="007E30B3">
        <w:rPr>
          <w:rFonts w:ascii="Times New Roman" w:eastAsia="Times New Roman" w:hAnsi="Times New Roman" w:cs="Times New Roman"/>
          <w:b/>
          <w:sz w:val="24"/>
          <w:szCs w:val="24"/>
          <w:lang w:eastAsia="ru-RU"/>
        </w:rPr>
        <w:lastRenderedPageBreak/>
        <w:t>I. Пояснительная записка</w:t>
      </w:r>
    </w:p>
    <w:p w:rsidR="002F4D89" w:rsidRPr="007E30B3" w:rsidRDefault="002F4D89" w:rsidP="002F4D89">
      <w:pPr>
        <w:pStyle w:val="c113"/>
        <w:shd w:val="clear" w:color="auto" w:fill="FFFFFF"/>
        <w:spacing w:after="0"/>
        <w:ind w:right="680" w:firstLine="708"/>
        <w:jc w:val="both"/>
      </w:pPr>
      <w:r w:rsidRPr="007E30B3">
        <w:t>Рабочая программа по немецкому языку ориентирована на учащихся 9 класса и реализуется на основе следующих документов:</w:t>
      </w:r>
    </w:p>
    <w:p w:rsidR="002F4D89" w:rsidRPr="007E30B3" w:rsidRDefault="002F4D89" w:rsidP="002F4D89">
      <w:pPr>
        <w:pStyle w:val="a9"/>
        <w:jc w:val="both"/>
        <w:rPr>
          <w:rFonts w:ascii="Times New Roman" w:hAnsi="Times New Roman" w:cs="Times New Roman"/>
          <w:sz w:val="24"/>
          <w:szCs w:val="24"/>
        </w:rPr>
      </w:pPr>
      <w:r w:rsidRPr="007E30B3">
        <w:rPr>
          <w:rFonts w:ascii="Times New Roman" w:hAnsi="Times New Roman" w:cs="Times New Roman"/>
          <w:sz w:val="24"/>
          <w:szCs w:val="24"/>
        </w:rPr>
        <w:t>•  Федеральный государственный образовательный стандарт основного общего образования (приказ Минобрнауки России от 17 декабря 2010 г.№ 1897);</w:t>
      </w:r>
    </w:p>
    <w:p w:rsidR="002F4D89" w:rsidRPr="007E30B3" w:rsidRDefault="002F4D89" w:rsidP="002F4D89">
      <w:pPr>
        <w:pStyle w:val="a9"/>
        <w:jc w:val="both"/>
        <w:rPr>
          <w:rFonts w:ascii="Times New Roman" w:hAnsi="Times New Roman" w:cs="Times New Roman"/>
          <w:sz w:val="24"/>
          <w:szCs w:val="24"/>
        </w:rPr>
      </w:pPr>
      <w:r w:rsidRPr="007E30B3">
        <w:rPr>
          <w:rFonts w:ascii="Times New Roman" w:hAnsi="Times New Roman" w:cs="Times New Roman"/>
          <w:sz w:val="24"/>
          <w:szCs w:val="24"/>
        </w:rPr>
        <w:t>• Немецкий   язык.  Рабочие   программы.  Предметная  линия   учебников  И.Л. Бим.      5  -   9  классы.  -  М.:  Просвещение, 2011;</w:t>
      </w:r>
    </w:p>
    <w:p w:rsidR="002F4D89" w:rsidRPr="007E30B3" w:rsidRDefault="002F4D89" w:rsidP="002F4D89">
      <w:pPr>
        <w:pStyle w:val="a9"/>
        <w:jc w:val="both"/>
        <w:rPr>
          <w:rFonts w:ascii="Times New Roman" w:hAnsi="Times New Roman" w:cs="Times New Roman"/>
          <w:sz w:val="24"/>
          <w:szCs w:val="24"/>
        </w:rPr>
      </w:pPr>
      <w:r w:rsidRPr="007E30B3">
        <w:rPr>
          <w:rFonts w:ascii="Times New Roman" w:hAnsi="Times New Roman" w:cs="Times New Roman"/>
          <w:sz w:val="24"/>
          <w:szCs w:val="24"/>
        </w:rPr>
        <w:t>• Базисный учебный план общеобразовательных учр</w:t>
      </w:r>
      <w:r w:rsidR="001B5E18">
        <w:rPr>
          <w:rFonts w:ascii="Times New Roman" w:hAnsi="Times New Roman" w:cs="Times New Roman"/>
          <w:sz w:val="24"/>
          <w:szCs w:val="24"/>
        </w:rPr>
        <w:t>еждений Брянской области на 2020-2021</w:t>
      </w:r>
      <w:r w:rsidRPr="007E30B3">
        <w:rPr>
          <w:rFonts w:ascii="Times New Roman" w:hAnsi="Times New Roman" w:cs="Times New Roman"/>
          <w:sz w:val="24"/>
          <w:szCs w:val="24"/>
        </w:rPr>
        <w:t xml:space="preserve"> учебный год.</w:t>
      </w:r>
    </w:p>
    <w:p w:rsidR="002F4D89" w:rsidRDefault="002F4D89" w:rsidP="002F4D89">
      <w:pPr>
        <w:pStyle w:val="a9"/>
        <w:jc w:val="both"/>
        <w:rPr>
          <w:rFonts w:ascii="Times New Roman" w:hAnsi="Times New Roman" w:cs="Times New Roman"/>
          <w:sz w:val="24"/>
          <w:szCs w:val="24"/>
        </w:rPr>
      </w:pPr>
      <w:r w:rsidRPr="007E30B3">
        <w:rPr>
          <w:rFonts w:ascii="Times New Roman" w:hAnsi="Times New Roman" w:cs="Times New Roman"/>
          <w:sz w:val="24"/>
          <w:szCs w:val="24"/>
        </w:rPr>
        <w:t>•Учебный п</w:t>
      </w:r>
      <w:r w:rsidR="001B5E18">
        <w:rPr>
          <w:rFonts w:ascii="Times New Roman" w:hAnsi="Times New Roman" w:cs="Times New Roman"/>
          <w:sz w:val="24"/>
          <w:szCs w:val="24"/>
        </w:rPr>
        <w:t xml:space="preserve">лан </w:t>
      </w:r>
      <w:proofErr w:type="gramStart"/>
      <w:r w:rsidR="001B5E18">
        <w:rPr>
          <w:rFonts w:ascii="Times New Roman" w:hAnsi="Times New Roman" w:cs="Times New Roman"/>
          <w:sz w:val="24"/>
          <w:szCs w:val="24"/>
        </w:rPr>
        <w:t>МБОУ  Увельская</w:t>
      </w:r>
      <w:proofErr w:type="gramEnd"/>
      <w:r w:rsidR="001B5E18">
        <w:rPr>
          <w:rFonts w:ascii="Times New Roman" w:hAnsi="Times New Roman" w:cs="Times New Roman"/>
          <w:sz w:val="24"/>
          <w:szCs w:val="24"/>
        </w:rPr>
        <w:t xml:space="preserve">  ООШ на 2020-2021</w:t>
      </w:r>
      <w:r w:rsidRPr="007E30B3">
        <w:rPr>
          <w:rFonts w:ascii="Times New Roman" w:hAnsi="Times New Roman" w:cs="Times New Roman"/>
          <w:sz w:val="24"/>
          <w:szCs w:val="24"/>
        </w:rPr>
        <w:t xml:space="preserve"> учебный год.                       </w:t>
      </w:r>
    </w:p>
    <w:p w:rsidR="002F4D89" w:rsidRPr="007E30B3" w:rsidRDefault="002F4D89" w:rsidP="002F4D89">
      <w:pPr>
        <w:pStyle w:val="a9"/>
        <w:jc w:val="both"/>
        <w:rPr>
          <w:rFonts w:ascii="Times New Roman" w:hAnsi="Times New Roman" w:cs="Times New Roman"/>
          <w:sz w:val="24"/>
          <w:szCs w:val="24"/>
        </w:rPr>
      </w:pPr>
      <w:r w:rsidRPr="007E30B3">
        <w:rPr>
          <w:rFonts w:ascii="Times New Roman" w:hAnsi="Times New Roman" w:cs="Times New Roman"/>
          <w:sz w:val="24"/>
          <w:szCs w:val="24"/>
        </w:rPr>
        <w:t xml:space="preserve">Рабочая программа ориентирована на использование учебно-методического </w:t>
      </w:r>
      <w:proofErr w:type="gramStart"/>
      <w:r w:rsidRPr="007E30B3">
        <w:rPr>
          <w:rFonts w:ascii="Times New Roman" w:hAnsi="Times New Roman" w:cs="Times New Roman"/>
          <w:sz w:val="24"/>
          <w:szCs w:val="24"/>
        </w:rPr>
        <w:t xml:space="preserve">комплекта  </w:t>
      </w:r>
      <w:r w:rsidRPr="007E30B3">
        <w:rPr>
          <w:rFonts w:ascii="Times New Roman" w:hAnsi="Times New Roman" w:cs="Times New Roman"/>
          <w:color w:val="000000"/>
          <w:sz w:val="24"/>
          <w:szCs w:val="24"/>
        </w:rPr>
        <w:t>для</w:t>
      </w:r>
      <w:proofErr w:type="gramEnd"/>
      <w:r w:rsidRPr="007E30B3">
        <w:rPr>
          <w:rFonts w:ascii="Times New Roman" w:hAnsi="Times New Roman" w:cs="Times New Roman"/>
          <w:color w:val="000000"/>
          <w:sz w:val="24"/>
          <w:szCs w:val="24"/>
        </w:rPr>
        <w:t xml:space="preserve"> 9 класса общеобразовательных учреждений, </w:t>
      </w:r>
      <w:r w:rsidRPr="007E30B3">
        <w:rPr>
          <w:rFonts w:ascii="Times New Roman" w:hAnsi="Times New Roman" w:cs="Times New Roman"/>
          <w:sz w:val="24"/>
          <w:szCs w:val="24"/>
        </w:rPr>
        <w:t>начавшим изучение немецкого языка со 2  класса.</w:t>
      </w:r>
      <w:r w:rsidRPr="007E30B3">
        <w:rPr>
          <w:rFonts w:ascii="Times New Roman" w:hAnsi="Times New Roman" w:cs="Times New Roman"/>
          <w:color w:val="000000"/>
          <w:sz w:val="24"/>
          <w:szCs w:val="24"/>
        </w:rPr>
        <w:br/>
      </w:r>
      <w:r w:rsidRPr="007E30B3">
        <w:rPr>
          <w:rFonts w:ascii="Times New Roman" w:hAnsi="Times New Roman" w:cs="Times New Roman"/>
          <w:color w:val="000000"/>
          <w:spacing w:val="-1"/>
          <w:sz w:val="24"/>
          <w:szCs w:val="24"/>
        </w:rPr>
        <w:t>УМК состоит из:</w:t>
      </w:r>
    </w:p>
    <w:p w:rsidR="002F4D89" w:rsidRPr="007E30B3" w:rsidRDefault="002F4D89" w:rsidP="002F4D89">
      <w:pPr>
        <w:pStyle w:val="a9"/>
        <w:numPr>
          <w:ilvl w:val="0"/>
          <w:numId w:val="14"/>
        </w:numPr>
        <w:jc w:val="both"/>
        <w:rPr>
          <w:rFonts w:ascii="Times New Roman" w:hAnsi="Times New Roman" w:cs="Times New Roman"/>
          <w:sz w:val="24"/>
          <w:szCs w:val="24"/>
        </w:rPr>
      </w:pPr>
      <w:r w:rsidRPr="007E30B3">
        <w:rPr>
          <w:rFonts w:ascii="Times New Roman" w:hAnsi="Times New Roman" w:cs="Times New Roman"/>
          <w:sz w:val="24"/>
          <w:szCs w:val="24"/>
        </w:rPr>
        <w:t xml:space="preserve">Учебник немецкого языка для 9 класса общеобразовательных учреждений. </w:t>
      </w:r>
      <w:proofErr w:type="spellStart"/>
      <w:r w:rsidRPr="007E30B3">
        <w:rPr>
          <w:rFonts w:ascii="Times New Roman" w:hAnsi="Times New Roman" w:cs="Times New Roman"/>
          <w:sz w:val="24"/>
          <w:szCs w:val="24"/>
        </w:rPr>
        <w:t>И.Л.Бим</w:t>
      </w:r>
      <w:proofErr w:type="spellEnd"/>
      <w:r w:rsidRPr="007E30B3">
        <w:rPr>
          <w:rFonts w:ascii="Times New Roman" w:hAnsi="Times New Roman" w:cs="Times New Roman"/>
          <w:sz w:val="24"/>
          <w:szCs w:val="24"/>
        </w:rPr>
        <w:t xml:space="preserve">, Л.В. </w:t>
      </w:r>
      <w:proofErr w:type="spellStart"/>
      <w:r w:rsidRPr="007E30B3">
        <w:rPr>
          <w:rFonts w:ascii="Times New Roman" w:hAnsi="Times New Roman" w:cs="Times New Roman"/>
          <w:sz w:val="24"/>
          <w:szCs w:val="24"/>
        </w:rPr>
        <w:t>Садомова</w:t>
      </w:r>
      <w:proofErr w:type="spellEnd"/>
      <w:r w:rsidRPr="007E30B3">
        <w:rPr>
          <w:rFonts w:ascii="Times New Roman" w:hAnsi="Times New Roman" w:cs="Times New Roman"/>
          <w:sz w:val="24"/>
          <w:szCs w:val="24"/>
        </w:rPr>
        <w:t>. М. «Просвещение».</w:t>
      </w:r>
    </w:p>
    <w:p w:rsidR="002F4D89" w:rsidRPr="007E30B3" w:rsidRDefault="002F4D89" w:rsidP="002F4D89">
      <w:pPr>
        <w:pStyle w:val="a9"/>
        <w:numPr>
          <w:ilvl w:val="0"/>
          <w:numId w:val="14"/>
        </w:numPr>
        <w:jc w:val="both"/>
        <w:rPr>
          <w:rFonts w:ascii="Times New Roman" w:hAnsi="Times New Roman" w:cs="Times New Roman"/>
          <w:sz w:val="24"/>
          <w:szCs w:val="24"/>
        </w:rPr>
      </w:pPr>
      <w:r w:rsidRPr="007E30B3">
        <w:rPr>
          <w:rFonts w:ascii="Times New Roman" w:hAnsi="Times New Roman" w:cs="Times New Roman"/>
          <w:sz w:val="24"/>
          <w:szCs w:val="24"/>
        </w:rPr>
        <w:t xml:space="preserve">Книга для учителя. Немецкий язык. 9 класс. И.Л. Бим, </w:t>
      </w:r>
      <w:proofErr w:type="spellStart"/>
      <w:r w:rsidRPr="007E30B3">
        <w:rPr>
          <w:rFonts w:ascii="Times New Roman" w:hAnsi="Times New Roman" w:cs="Times New Roman"/>
          <w:sz w:val="24"/>
          <w:szCs w:val="24"/>
        </w:rPr>
        <w:t>Л.В.Садомова</w:t>
      </w:r>
      <w:proofErr w:type="spellEnd"/>
      <w:r w:rsidRPr="007E30B3">
        <w:rPr>
          <w:rFonts w:ascii="Times New Roman" w:hAnsi="Times New Roman" w:cs="Times New Roman"/>
          <w:sz w:val="24"/>
          <w:szCs w:val="24"/>
        </w:rPr>
        <w:t>, Р.Х. Жарова. М. «Просвещение.</w:t>
      </w:r>
    </w:p>
    <w:p w:rsidR="002F4D89" w:rsidRPr="007E30B3" w:rsidRDefault="002F4D89" w:rsidP="002F4D89">
      <w:pPr>
        <w:pStyle w:val="a9"/>
        <w:numPr>
          <w:ilvl w:val="0"/>
          <w:numId w:val="14"/>
        </w:numPr>
        <w:jc w:val="both"/>
        <w:rPr>
          <w:rFonts w:ascii="Times New Roman" w:hAnsi="Times New Roman" w:cs="Times New Roman"/>
          <w:sz w:val="24"/>
          <w:szCs w:val="24"/>
        </w:rPr>
      </w:pPr>
      <w:r w:rsidRPr="007E30B3">
        <w:rPr>
          <w:rFonts w:ascii="Times New Roman" w:hAnsi="Times New Roman" w:cs="Times New Roman"/>
          <w:sz w:val="24"/>
          <w:szCs w:val="24"/>
        </w:rPr>
        <w:t xml:space="preserve">Рабочая тетрадь. Немецкий язык. 9 класс. И.Л. Бим, Л.В. </w:t>
      </w:r>
      <w:proofErr w:type="spellStart"/>
      <w:r w:rsidRPr="007E30B3">
        <w:rPr>
          <w:rFonts w:ascii="Times New Roman" w:hAnsi="Times New Roman" w:cs="Times New Roman"/>
          <w:sz w:val="24"/>
          <w:szCs w:val="24"/>
        </w:rPr>
        <w:t>Садомова</w:t>
      </w:r>
      <w:proofErr w:type="spellEnd"/>
      <w:r w:rsidRPr="007E30B3">
        <w:rPr>
          <w:rFonts w:ascii="Times New Roman" w:hAnsi="Times New Roman" w:cs="Times New Roman"/>
          <w:sz w:val="24"/>
          <w:szCs w:val="24"/>
        </w:rPr>
        <w:t>, Л.М. Фомичева, Ж.Я. Крылова. М. «Просвещение».</w:t>
      </w:r>
    </w:p>
    <w:p w:rsidR="002F4D89" w:rsidRPr="007E30B3" w:rsidRDefault="002F4D89" w:rsidP="002F4D89">
      <w:pPr>
        <w:pStyle w:val="a9"/>
        <w:numPr>
          <w:ilvl w:val="0"/>
          <w:numId w:val="14"/>
        </w:numPr>
        <w:jc w:val="both"/>
        <w:rPr>
          <w:rFonts w:ascii="Times New Roman" w:hAnsi="Times New Roman" w:cs="Times New Roman"/>
          <w:sz w:val="24"/>
          <w:szCs w:val="24"/>
        </w:rPr>
      </w:pPr>
      <w:r w:rsidRPr="007E30B3">
        <w:rPr>
          <w:rFonts w:ascii="Times New Roman" w:hAnsi="Times New Roman" w:cs="Times New Roman"/>
          <w:sz w:val="24"/>
          <w:szCs w:val="24"/>
        </w:rPr>
        <w:t xml:space="preserve">Немецкий язык. Книга для чтения. 7-9 классы.  И.Л. Бим, Е.В. Игнатова – М. Просвещение </w:t>
      </w:r>
    </w:p>
    <w:p w:rsidR="002F4D89" w:rsidRPr="007E30B3" w:rsidRDefault="002F4D89" w:rsidP="002F4D89">
      <w:pPr>
        <w:pStyle w:val="a9"/>
        <w:numPr>
          <w:ilvl w:val="0"/>
          <w:numId w:val="14"/>
        </w:numPr>
        <w:jc w:val="both"/>
        <w:rPr>
          <w:rFonts w:ascii="Times New Roman" w:hAnsi="Times New Roman" w:cs="Times New Roman"/>
          <w:sz w:val="24"/>
          <w:szCs w:val="24"/>
        </w:rPr>
      </w:pPr>
      <w:r w:rsidRPr="007E30B3">
        <w:rPr>
          <w:rFonts w:ascii="Times New Roman" w:hAnsi="Times New Roman" w:cs="Times New Roman"/>
          <w:sz w:val="24"/>
          <w:szCs w:val="24"/>
        </w:rPr>
        <w:t>Сборник упражнений по грамматике для 5-9 классов. Немецкий язык. И.Л. Бим, О.В.Каплина. М. «Просвещение».</w:t>
      </w:r>
    </w:p>
    <w:p w:rsidR="002F4D89" w:rsidRPr="007E30B3" w:rsidRDefault="002F4D89" w:rsidP="002F4D89">
      <w:pPr>
        <w:pStyle w:val="a9"/>
        <w:numPr>
          <w:ilvl w:val="0"/>
          <w:numId w:val="14"/>
        </w:numPr>
        <w:jc w:val="both"/>
        <w:rPr>
          <w:rFonts w:ascii="Times New Roman" w:hAnsi="Times New Roman" w:cs="Times New Roman"/>
          <w:sz w:val="24"/>
          <w:szCs w:val="24"/>
        </w:rPr>
      </w:pPr>
      <w:r w:rsidRPr="007E30B3">
        <w:rPr>
          <w:rFonts w:ascii="Times New Roman" w:hAnsi="Times New Roman" w:cs="Times New Roman"/>
          <w:sz w:val="24"/>
          <w:szCs w:val="24"/>
        </w:rPr>
        <w:t>Контрольные задания для подготовки к ОГЭ. Немецкий язык. 9класс. Е.А. Семенцова, Н.А. Резниченко. М. «Просвещение».</w:t>
      </w:r>
    </w:p>
    <w:p w:rsidR="002F4D89" w:rsidRPr="00A56C33" w:rsidRDefault="002F4D89" w:rsidP="002F4D89">
      <w:pPr>
        <w:pStyle w:val="a9"/>
        <w:numPr>
          <w:ilvl w:val="0"/>
          <w:numId w:val="14"/>
        </w:numPr>
        <w:jc w:val="both"/>
        <w:rPr>
          <w:rFonts w:ascii="Times New Roman" w:hAnsi="Times New Roman" w:cs="Times New Roman"/>
          <w:sz w:val="24"/>
          <w:szCs w:val="24"/>
        </w:rPr>
      </w:pPr>
      <w:proofErr w:type="spellStart"/>
      <w:r w:rsidRPr="007E30B3">
        <w:rPr>
          <w:rFonts w:ascii="Times New Roman" w:hAnsi="Times New Roman" w:cs="Times New Roman"/>
          <w:sz w:val="24"/>
          <w:szCs w:val="24"/>
        </w:rPr>
        <w:t>Аудиокурс</w:t>
      </w:r>
      <w:proofErr w:type="spellEnd"/>
      <w:r w:rsidRPr="007E30B3">
        <w:rPr>
          <w:rFonts w:ascii="Times New Roman" w:hAnsi="Times New Roman" w:cs="Times New Roman"/>
          <w:sz w:val="24"/>
          <w:szCs w:val="24"/>
        </w:rPr>
        <w:t xml:space="preserve"> к учебнику.</w:t>
      </w:r>
    </w:p>
    <w:p w:rsidR="002F4D89" w:rsidRPr="007E30B3" w:rsidRDefault="002F4D89" w:rsidP="002F4D89">
      <w:pPr>
        <w:spacing w:after="120"/>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Цели и задачи предмета</w:t>
      </w:r>
    </w:p>
    <w:p w:rsidR="002F4D89" w:rsidRPr="007E30B3" w:rsidRDefault="002F4D89" w:rsidP="002F4D89">
      <w:pPr>
        <w:jc w:val="both"/>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Цели обучения в 9 классе ориентированы так же на требования Федерального государственного образовательного стандарта основного общего образования (ФГОС) и  Примерных программ по учебным предметам, на Концепцию духовно-нравственного развития и воспитания гражданина России. Особенность данного класса в том, что он заключительный в рамках базового курса. Поэтому одна из </w:t>
      </w:r>
      <w:r w:rsidRPr="007E30B3">
        <w:rPr>
          <w:rFonts w:ascii="Times New Roman" w:eastAsia="Times New Roman" w:hAnsi="Times New Roman" w:cs="Times New Roman"/>
          <w:b/>
          <w:sz w:val="24"/>
          <w:szCs w:val="24"/>
          <w:lang w:eastAsia="ru-RU"/>
        </w:rPr>
        <w:t>важнейших задач</w:t>
      </w:r>
      <w:r w:rsidRPr="007E30B3">
        <w:rPr>
          <w:rFonts w:ascii="Times New Roman" w:eastAsia="Times New Roman" w:hAnsi="Times New Roman" w:cs="Times New Roman"/>
          <w:sz w:val="24"/>
          <w:szCs w:val="24"/>
          <w:lang w:eastAsia="ru-RU"/>
        </w:rPr>
        <w:t xml:space="preserve"> данного года обучения – достижение «конечного уровня» владения немецким языком.</w:t>
      </w:r>
    </w:p>
    <w:p w:rsidR="002F4D89" w:rsidRPr="007E30B3" w:rsidRDefault="002F4D89" w:rsidP="002F4D89">
      <w:pPr>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Имеется в виду обучение иноязычному общению — непосредственному и опосредованному через  книгу — в единстве всех его (общения) функций: </w:t>
      </w:r>
    </w:p>
    <w:p w:rsidR="002F4D89" w:rsidRPr="007E30B3" w:rsidRDefault="002F4D89" w:rsidP="002F4D89">
      <w:pPr>
        <w:spacing w:after="120"/>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w:t>
      </w:r>
      <w:r w:rsidRPr="007E30B3">
        <w:rPr>
          <w:rFonts w:ascii="Times New Roman" w:eastAsia="Times New Roman" w:hAnsi="Times New Roman" w:cs="Times New Roman"/>
          <w:b/>
          <w:sz w:val="24"/>
          <w:szCs w:val="24"/>
          <w:lang w:eastAsia="ru-RU"/>
        </w:rPr>
        <w:t xml:space="preserve">познавательной </w:t>
      </w:r>
      <w:r w:rsidRPr="007E30B3">
        <w:rPr>
          <w:rFonts w:ascii="Times New Roman" w:eastAsia="Times New Roman" w:hAnsi="Times New Roman" w:cs="Times New Roman"/>
          <w:sz w:val="24"/>
          <w:szCs w:val="24"/>
          <w:lang w:eastAsia="ru-RU"/>
        </w:rPr>
        <w:t xml:space="preserve">(ученик должен научиться сообщать и запрашивать информацию, извлекать, перерабатывать и присваивать её при чтении и </w:t>
      </w:r>
      <w:proofErr w:type="spellStart"/>
      <w:r w:rsidRPr="007E30B3">
        <w:rPr>
          <w:rFonts w:ascii="Times New Roman" w:eastAsia="Times New Roman" w:hAnsi="Times New Roman" w:cs="Times New Roman"/>
          <w:sz w:val="24"/>
          <w:szCs w:val="24"/>
          <w:lang w:eastAsia="ru-RU"/>
        </w:rPr>
        <w:t>аудировании</w:t>
      </w:r>
      <w:proofErr w:type="spellEnd"/>
      <w:r w:rsidRPr="007E30B3">
        <w:rPr>
          <w:rFonts w:ascii="Times New Roman" w:eastAsia="Times New Roman" w:hAnsi="Times New Roman" w:cs="Times New Roman"/>
          <w:sz w:val="24"/>
          <w:szCs w:val="24"/>
          <w:lang w:eastAsia="ru-RU"/>
        </w:rPr>
        <w:t xml:space="preserve">); </w:t>
      </w:r>
    </w:p>
    <w:p w:rsidR="002F4D89" w:rsidRPr="007E30B3" w:rsidRDefault="002F4D89" w:rsidP="002F4D89">
      <w:pPr>
        <w:spacing w:after="120"/>
        <w:rPr>
          <w:rFonts w:ascii="Times New Roman" w:eastAsia="Times New Roman" w:hAnsi="Times New Roman" w:cs="Times New Roman"/>
          <w:sz w:val="24"/>
          <w:szCs w:val="24"/>
          <w:lang w:eastAsia="ru-RU"/>
        </w:rPr>
      </w:pPr>
      <w:proofErr w:type="gramStart"/>
      <w:r w:rsidRPr="007E30B3">
        <w:rPr>
          <w:rFonts w:ascii="Times New Roman" w:eastAsia="Times New Roman" w:hAnsi="Times New Roman" w:cs="Times New Roman"/>
          <w:sz w:val="24"/>
          <w:szCs w:val="24"/>
          <w:lang w:eastAsia="ru-RU"/>
        </w:rPr>
        <w:t xml:space="preserve">•  </w:t>
      </w:r>
      <w:r w:rsidRPr="007E30B3">
        <w:rPr>
          <w:rFonts w:ascii="Times New Roman" w:eastAsia="Times New Roman" w:hAnsi="Times New Roman" w:cs="Times New Roman"/>
          <w:b/>
          <w:sz w:val="24"/>
          <w:szCs w:val="24"/>
          <w:lang w:eastAsia="ru-RU"/>
        </w:rPr>
        <w:t>регулятивной</w:t>
      </w:r>
      <w:proofErr w:type="gramEnd"/>
      <w:r w:rsidRPr="007E30B3">
        <w:rPr>
          <w:rFonts w:ascii="Times New Roman" w:eastAsia="Times New Roman" w:hAnsi="Times New Roman" w:cs="Times New Roman"/>
          <w:sz w:val="24"/>
          <w:szCs w:val="24"/>
          <w:lang w:eastAsia="ru-RU"/>
        </w:rPr>
        <w:t xml:space="preserve"> (ученик должен научиться выражать просьбу, совет, побуждать к речевым и неречевым действиям и понимать аналогичные речевые действия, обращённые к нему, а так же реагировать на них); </w:t>
      </w:r>
    </w:p>
    <w:p w:rsidR="002F4D89" w:rsidRPr="007E30B3" w:rsidRDefault="002F4D89" w:rsidP="002F4D89">
      <w:pPr>
        <w:spacing w:after="120"/>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w:t>
      </w:r>
      <w:r w:rsidRPr="007E30B3">
        <w:rPr>
          <w:rFonts w:ascii="Times New Roman" w:eastAsia="Times New Roman" w:hAnsi="Times New Roman" w:cs="Times New Roman"/>
          <w:b/>
          <w:sz w:val="24"/>
          <w:szCs w:val="24"/>
          <w:lang w:eastAsia="ru-RU"/>
        </w:rPr>
        <w:t>ценностно-ориентационной</w:t>
      </w:r>
      <w:r w:rsidRPr="007E30B3">
        <w:rPr>
          <w:rFonts w:ascii="Times New Roman" w:eastAsia="Times New Roman" w:hAnsi="Times New Roman" w:cs="Times New Roman"/>
          <w:sz w:val="24"/>
          <w:szCs w:val="24"/>
          <w:lang w:eastAsia="ru-RU"/>
        </w:rPr>
        <w:t xml:space="preserve"> (имеется в виду умение выражать мнение, оценку, формирование взглядов и убеждений, умение понять (принять или не принять) мнение другого и адекватно отреагировать на него); </w:t>
      </w:r>
    </w:p>
    <w:p w:rsidR="002F4D89" w:rsidRPr="007E30B3" w:rsidRDefault="002F4D89" w:rsidP="002F4D89">
      <w:pPr>
        <w:spacing w:after="120"/>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lastRenderedPageBreak/>
        <w:t xml:space="preserve">• </w:t>
      </w:r>
      <w:r w:rsidRPr="007E30B3">
        <w:rPr>
          <w:rFonts w:ascii="Times New Roman" w:eastAsia="Times New Roman" w:hAnsi="Times New Roman" w:cs="Times New Roman"/>
          <w:b/>
          <w:sz w:val="24"/>
          <w:szCs w:val="24"/>
          <w:lang w:eastAsia="ru-RU"/>
        </w:rPr>
        <w:t>этикетной</w:t>
      </w:r>
      <w:r w:rsidRPr="007E30B3">
        <w:rPr>
          <w:rFonts w:ascii="Times New Roman" w:eastAsia="Times New Roman" w:hAnsi="Times New Roman" w:cs="Times New Roman"/>
          <w:sz w:val="24"/>
          <w:szCs w:val="24"/>
          <w:lang w:eastAsia="ru-RU"/>
        </w:rPr>
        <w:t xml:space="preserve"> (речь идёт об умении вступать в речевой контакт, оформлять своё высказывание и реагировать на чужое в соответствии с нормами речевого этикета, принятым и в странах изучаемого языка). </w:t>
      </w:r>
    </w:p>
    <w:p w:rsidR="002F4D89" w:rsidRPr="007E30B3" w:rsidRDefault="002F4D89" w:rsidP="002F4D89">
      <w:pPr>
        <w:spacing w:after="120"/>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Развитие всех этих функций средствами иностранного языка имеет огромный образовательный, воспитательный и развивающий потенциал. Таким образом, воспитательные, образовательные и развивающие цели включены в коммуникативную цель, делают её по своей сути интегративной. </w:t>
      </w:r>
    </w:p>
    <w:p w:rsidR="002F4D89" w:rsidRPr="007E30B3" w:rsidRDefault="002F4D89" w:rsidP="002F4D89">
      <w:pPr>
        <w:spacing w:after="120"/>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Комплексная (интегративная) коммуникативная цель, направленная на овладение в определённых пределах и устной речью, и чтением, и письмом, ориентирована как на получение практического (прагматического) результата обучения, так и на его воспитательный, образовательный и развивающий  эффект.</w:t>
      </w:r>
    </w:p>
    <w:p w:rsidR="002F4D89" w:rsidRPr="007E30B3" w:rsidRDefault="002F4D89" w:rsidP="002F4D89">
      <w:pPr>
        <w:spacing w:after="0" w:line="240" w:lineRule="auto"/>
        <w:ind w:right="-108"/>
        <w:jc w:val="both"/>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Базисный учебный (образовательный) план на изучение немецкого языка в 9 классе основной школы отводит 3 часа в неделю в течение года обучения, всего 102 урока.</w:t>
      </w:r>
      <w:r w:rsidRPr="007E30B3">
        <w:rPr>
          <w:rFonts w:ascii="Times New Roman" w:hAnsi="Times New Roman"/>
          <w:sz w:val="24"/>
          <w:szCs w:val="24"/>
        </w:rPr>
        <w:t xml:space="preserve"> Данная рабочая программа рассчитана на 102 учебных часа (из рас</w:t>
      </w:r>
      <w:r>
        <w:rPr>
          <w:rFonts w:ascii="Times New Roman" w:hAnsi="Times New Roman"/>
          <w:sz w:val="24"/>
          <w:szCs w:val="24"/>
        </w:rPr>
        <w:t>чета 3 часа в неделю, 34 учебные недели</w:t>
      </w:r>
      <w:r w:rsidRPr="007E30B3">
        <w:rPr>
          <w:rFonts w:ascii="Times New Roman" w:hAnsi="Times New Roman"/>
          <w:sz w:val="24"/>
          <w:szCs w:val="24"/>
        </w:rPr>
        <w:t>).</w:t>
      </w:r>
    </w:p>
    <w:p w:rsidR="002F4D89" w:rsidRPr="007E30B3" w:rsidRDefault="002F4D89" w:rsidP="002F4D89">
      <w:pPr>
        <w:widowControl w:val="0"/>
        <w:shd w:val="clear" w:color="auto" w:fill="FFFFFF"/>
        <w:autoSpaceDE w:val="0"/>
        <w:autoSpaceDN w:val="0"/>
        <w:adjustRightInd w:val="0"/>
        <w:spacing w:after="0" w:line="254" w:lineRule="exact"/>
        <w:ind w:left="67" w:firstLine="538"/>
        <w:jc w:val="both"/>
        <w:rPr>
          <w:rFonts w:ascii="Times New Roman" w:eastAsia="Times New Roman" w:hAnsi="Times New Roman" w:cs="Times New Roman"/>
          <w:sz w:val="24"/>
          <w:szCs w:val="24"/>
          <w:lang w:eastAsia="ru-RU"/>
        </w:rPr>
      </w:pPr>
    </w:p>
    <w:p w:rsidR="002F4D89" w:rsidRPr="007E30B3" w:rsidRDefault="002F4D89" w:rsidP="002F4D89">
      <w:pPr>
        <w:pStyle w:val="a8"/>
        <w:widowControl w:val="0"/>
        <w:overflowPunct w:val="0"/>
        <w:autoSpaceDE w:val="0"/>
        <w:autoSpaceDN w:val="0"/>
        <w:adjustRightInd w:val="0"/>
        <w:spacing w:after="0" w:line="360" w:lineRule="auto"/>
        <w:ind w:left="893"/>
        <w:jc w:val="center"/>
        <w:rPr>
          <w:rFonts w:ascii="Times New Roman" w:eastAsia="SimSun" w:hAnsi="Times New Roman" w:cs="Times New Roman"/>
          <w:b/>
          <w:sz w:val="24"/>
          <w:szCs w:val="24"/>
          <w:lang w:eastAsia="ru-RU"/>
        </w:rPr>
      </w:pPr>
      <w:r w:rsidRPr="007E30B3">
        <w:rPr>
          <w:rFonts w:ascii="Times New Roman" w:eastAsia="SimSun" w:hAnsi="Times New Roman" w:cs="Times New Roman"/>
          <w:b/>
          <w:sz w:val="24"/>
          <w:szCs w:val="24"/>
          <w:lang w:eastAsia="ru-RU"/>
        </w:rPr>
        <w:t>II. Планируемые результаты освоения учебного предмета</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Основная цель обучения немецкому языку в 9 классе — совершенствование и дальнейшее развитие иноязычных компетенций через УУД обучающихся.</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Личностные результаты</w:t>
      </w:r>
      <w:r w:rsidRPr="007E30B3">
        <w:rPr>
          <w:color w:val="000000"/>
        </w:rPr>
        <w:t>:</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формирование мотивации изучения иностранных языков и стремление к самосовершенствованию в образовательной области «Немецкий язык»;</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осознание возможностей самореализации средствами иностранного языка;</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стремление к совершенствованию собственной речевой культуры в целом;</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формирование коммуникативной компетенции в межкультурной и межэтнической коммуникации;</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 xml:space="preserve">развитие таких качеств, как воля, целеустремленность, креативность, инициативность, </w:t>
      </w:r>
      <w:proofErr w:type="spellStart"/>
      <w:r w:rsidRPr="007E30B3">
        <w:rPr>
          <w:color w:val="000000"/>
        </w:rPr>
        <w:t>эмпатия</w:t>
      </w:r>
      <w:proofErr w:type="spellEnd"/>
      <w:r w:rsidRPr="007E30B3">
        <w:rPr>
          <w:color w:val="000000"/>
        </w:rPr>
        <w:t>, трудолюбие, дисциплинированность;</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формирование общекультурной и этнической идентичности как составляющих гражданской идентичности личности;</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стремление к лучшему осознанию культуры своего народа и готовность содействовать ознакомлению с ней представителей других стран;</w:t>
      </w:r>
    </w:p>
    <w:p w:rsidR="002F4D89" w:rsidRPr="007E30B3" w:rsidRDefault="002F4D89" w:rsidP="002F4D89">
      <w:pPr>
        <w:pStyle w:val="ad"/>
        <w:numPr>
          <w:ilvl w:val="0"/>
          <w:numId w:val="20"/>
        </w:numPr>
        <w:shd w:val="clear" w:color="auto" w:fill="FFFFFF"/>
        <w:spacing w:before="0" w:beforeAutospacing="0" w:after="0" w:afterAutospacing="0" w:line="294" w:lineRule="atLeast"/>
        <w:ind w:left="0"/>
        <w:rPr>
          <w:color w:val="000000"/>
        </w:rPr>
      </w:pPr>
      <w:r w:rsidRPr="007E30B3">
        <w:rPr>
          <w:color w:val="000000"/>
        </w:rPr>
        <w:t>толерантное отношение к проявлениям иной культуры; осознание себя гражданином своей страны и мира.</w:t>
      </w:r>
    </w:p>
    <w:p w:rsidR="002F4D89" w:rsidRPr="007E30B3" w:rsidRDefault="002F4D89" w:rsidP="002F4D89">
      <w:pPr>
        <w:pStyle w:val="ad"/>
        <w:shd w:val="clear" w:color="auto" w:fill="FFFFFF"/>
        <w:spacing w:before="0" w:beforeAutospacing="0" w:after="0" w:afterAutospacing="0" w:line="294" w:lineRule="atLeast"/>
        <w:rPr>
          <w:color w:val="000000"/>
        </w:rPr>
      </w:pPr>
      <w:proofErr w:type="spellStart"/>
      <w:r w:rsidRPr="007E30B3">
        <w:rPr>
          <w:b/>
          <w:bCs/>
          <w:color w:val="000000"/>
        </w:rPr>
        <w:t>Метапредметные</w:t>
      </w:r>
      <w:proofErr w:type="spellEnd"/>
      <w:r w:rsidRPr="007E30B3">
        <w:rPr>
          <w:b/>
          <w:bCs/>
          <w:color w:val="000000"/>
        </w:rPr>
        <w:t xml:space="preserve"> результаты</w:t>
      </w:r>
      <w:r w:rsidRPr="007E30B3">
        <w:rPr>
          <w:color w:val="000000"/>
        </w:rPr>
        <w:t>:</w:t>
      </w:r>
    </w:p>
    <w:p w:rsidR="002F4D89" w:rsidRPr="007E30B3" w:rsidRDefault="002F4D89" w:rsidP="002F4D89">
      <w:pPr>
        <w:pStyle w:val="ad"/>
        <w:numPr>
          <w:ilvl w:val="0"/>
          <w:numId w:val="21"/>
        </w:numPr>
        <w:shd w:val="clear" w:color="auto" w:fill="FFFFFF"/>
        <w:spacing w:before="0" w:beforeAutospacing="0" w:after="0" w:afterAutospacing="0" w:line="294" w:lineRule="atLeast"/>
        <w:ind w:left="0"/>
        <w:rPr>
          <w:color w:val="000000"/>
        </w:rPr>
      </w:pPr>
      <w:r w:rsidRPr="007E30B3">
        <w:rPr>
          <w:color w:val="000000"/>
        </w:rPr>
        <w:t>развитие умения планировать свое речевое и неречевое поведение;</w:t>
      </w:r>
    </w:p>
    <w:p w:rsidR="002F4D89" w:rsidRPr="007E30B3" w:rsidRDefault="002F4D89" w:rsidP="002F4D89">
      <w:pPr>
        <w:pStyle w:val="ad"/>
        <w:numPr>
          <w:ilvl w:val="0"/>
          <w:numId w:val="21"/>
        </w:numPr>
        <w:shd w:val="clear" w:color="auto" w:fill="FFFFFF"/>
        <w:spacing w:before="0" w:beforeAutospacing="0" w:after="0" w:afterAutospacing="0" w:line="294" w:lineRule="atLeast"/>
        <w:ind w:left="0"/>
        <w:rPr>
          <w:color w:val="000000"/>
        </w:rPr>
      </w:pPr>
      <w:r w:rsidRPr="007E30B3">
        <w:rPr>
          <w:color w:val="000000"/>
        </w:rPr>
        <w:t>развитие коммуникативной компетенции, включая умение взаимодействовать с окружающими, выполняя разные социальные роли;</w:t>
      </w:r>
    </w:p>
    <w:p w:rsidR="002F4D89" w:rsidRPr="007E30B3" w:rsidRDefault="002F4D89" w:rsidP="002F4D89">
      <w:pPr>
        <w:pStyle w:val="ad"/>
        <w:numPr>
          <w:ilvl w:val="0"/>
          <w:numId w:val="21"/>
        </w:numPr>
        <w:shd w:val="clear" w:color="auto" w:fill="FFFFFF"/>
        <w:spacing w:before="0" w:beforeAutospacing="0" w:after="0" w:afterAutospacing="0" w:line="294" w:lineRule="atLeast"/>
        <w:ind w:left="0"/>
        <w:rPr>
          <w:color w:val="000000"/>
        </w:rPr>
      </w:pPr>
      <w:r w:rsidRPr="007E30B3">
        <w:rPr>
          <w:color w:val="000000"/>
        </w:rPr>
        <w:t>развитие исследовательских учебных действий, включая навыки работы с информацией: поиск и выделение нужной информации, обобщение 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фиксация информации;</w:t>
      </w:r>
    </w:p>
    <w:p w:rsidR="002F4D89" w:rsidRPr="007E30B3" w:rsidRDefault="002F4D89" w:rsidP="002F4D89">
      <w:pPr>
        <w:pStyle w:val="ad"/>
        <w:numPr>
          <w:ilvl w:val="0"/>
          <w:numId w:val="22"/>
        </w:numPr>
        <w:shd w:val="clear" w:color="auto" w:fill="FFFFFF"/>
        <w:spacing w:before="0" w:beforeAutospacing="0" w:after="0" w:afterAutospacing="0" w:line="294" w:lineRule="atLeast"/>
        <w:ind w:left="0"/>
        <w:rPr>
          <w:color w:val="000000"/>
        </w:rPr>
      </w:pPr>
      <w:r w:rsidRPr="007E30B3">
        <w:rPr>
          <w:color w:val="000000"/>
        </w:rPr>
        <w:t>развитие смыслового чтения, включая умение определять тему, прогнозировать содержание текста по заголовку/по ключевым словам,</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выделять основную мысль, главные факты, опуская второстепенные, устанавливать логическую последовательность основных фактов;</w:t>
      </w:r>
    </w:p>
    <w:p w:rsidR="002F4D89" w:rsidRPr="007E30B3" w:rsidRDefault="002F4D89" w:rsidP="002F4D89">
      <w:pPr>
        <w:pStyle w:val="ad"/>
        <w:numPr>
          <w:ilvl w:val="0"/>
          <w:numId w:val="23"/>
        </w:numPr>
        <w:shd w:val="clear" w:color="auto" w:fill="FFFFFF"/>
        <w:spacing w:before="0" w:beforeAutospacing="0" w:after="0" w:afterAutospacing="0" w:line="294" w:lineRule="atLeast"/>
        <w:ind w:left="0"/>
        <w:rPr>
          <w:color w:val="000000"/>
        </w:rPr>
      </w:pPr>
      <w:r w:rsidRPr="007E30B3">
        <w:rPr>
          <w:color w:val="000000"/>
        </w:rPr>
        <w:t>осуществление регулятивных действий самонаблюдения, самоконтроля, самооценки в процессе коммуникативной деятельности на иностранном</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lastRenderedPageBreak/>
        <w:t>языке.</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Предметные результаты</w:t>
      </w:r>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В коммуникативной сфере </w:t>
      </w:r>
      <w:r w:rsidRPr="007E30B3">
        <w:rPr>
          <w:color w:val="000000"/>
        </w:rPr>
        <w:t>(т. е. владении иностранным языком как средством общения)</w:t>
      </w:r>
    </w:p>
    <w:p w:rsidR="002F4D89" w:rsidRPr="007E30B3" w:rsidRDefault="002F4D89" w:rsidP="002F4D89">
      <w:pPr>
        <w:pStyle w:val="ad"/>
        <w:shd w:val="clear" w:color="auto" w:fill="FFFFFF"/>
        <w:tabs>
          <w:tab w:val="center" w:pos="4677"/>
          <w:tab w:val="left" w:pos="7463"/>
        </w:tabs>
        <w:spacing w:before="0" w:beforeAutospacing="0" w:after="0" w:afterAutospacing="0" w:line="294" w:lineRule="atLeast"/>
        <w:rPr>
          <w:color w:val="000000"/>
        </w:rPr>
      </w:pPr>
      <w:r w:rsidRPr="007E30B3">
        <w:rPr>
          <w:b/>
          <w:bCs/>
          <w:iCs/>
          <w:color w:val="000000"/>
        </w:rPr>
        <w:tab/>
        <w:t>говорении:</w:t>
      </w:r>
      <w:r w:rsidRPr="007E30B3">
        <w:rPr>
          <w:b/>
          <w:bCs/>
          <w:iCs/>
          <w:color w:val="000000"/>
        </w:rPr>
        <w:tab/>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iCs/>
          <w:color w:val="000000"/>
        </w:rPr>
        <w:t>Диалогическая речь</w:t>
      </w:r>
      <w:r w:rsidRPr="007E30B3">
        <w:rPr>
          <w:i/>
          <w:iCs/>
          <w:color w:val="000000"/>
        </w:rPr>
        <w:t>.</w:t>
      </w:r>
      <w:r w:rsidRPr="007E30B3">
        <w:rPr>
          <w:color w:val="000000"/>
        </w:rPr>
        <w:t> Дальнейшее совершенствование диалогической' речи при более вариативном содержании и более разнообразном</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языковом оформлении: умение вести диалоги этикетного характера, диалог-расспрос, диалог — побуждение к действию, диалог —обмен мнениями и комбинированные диалоги. Объем диалога—от 3 реплик.</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iCs/>
          <w:color w:val="000000"/>
        </w:rPr>
        <w:t>Монологическая речь</w:t>
      </w:r>
      <w:r w:rsidRPr="007E30B3">
        <w:rPr>
          <w:b/>
          <w:color w:val="000000"/>
        </w:rPr>
        <w:t>.</w:t>
      </w:r>
      <w:r w:rsidRPr="007E30B3">
        <w:rPr>
          <w:color w:val="000000"/>
        </w:rPr>
        <w:t xml:space="preserve"> Дальнейшее развитие и совершенствование связных высказываний с использованием основных коммуникативных</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типов речи: описание, сообщение, рассказ (включающий эмоционально-оценочные суждения), рассуждение (характеристика) с</w:t>
      </w:r>
      <w:r w:rsidR="00B62819">
        <w:rPr>
          <w:color w:val="000000"/>
        </w:rPr>
        <w:t xml:space="preserve"> </w:t>
      </w:r>
      <w:r w:rsidRPr="007E30B3">
        <w:rPr>
          <w:color w:val="000000"/>
        </w:rPr>
        <w:t>высказыванием своего мнения и краткой аргументацией с опорой и без опоры на прочитанный или услышанный текст либо заданную</w:t>
      </w:r>
      <w:r w:rsidR="00B62819">
        <w:rPr>
          <w:color w:val="000000"/>
        </w:rPr>
        <w:t xml:space="preserve"> </w:t>
      </w:r>
      <w:r w:rsidRPr="007E30B3">
        <w:rPr>
          <w:color w:val="000000"/>
        </w:rPr>
        <w:t>коммуникативную ситуацию.</w:t>
      </w:r>
    </w:p>
    <w:p w:rsidR="002F4D89" w:rsidRPr="007E30B3" w:rsidRDefault="002F4D89" w:rsidP="002F4D89">
      <w:pPr>
        <w:pStyle w:val="ad"/>
        <w:shd w:val="clear" w:color="auto" w:fill="FFFFFF"/>
        <w:spacing w:before="0" w:beforeAutospacing="0" w:after="0" w:afterAutospacing="0" w:line="294" w:lineRule="atLeast"/>
        <w:jc w:val="center"/>
        <w:rPr>
          <w:color w:val="000000"/>
        </w:rPr>
      </w:pPr>
      <w:proofErr w:type="spellStart"/>
      <w:r w:rsidRPr="007E30B3">
        <w:rPr>
          <w:b/>
          <w:bCs/>
          <w:iCs/>
          <w:color w:val="000000"/>
        </w:rPr>
        <w:t>аудировании</w:t>
      </w:r>
      <w:proofErr w:type="spellEnd"/>
      <w:r w:rsidRPr="007E30B3">
        <w:rPr>
          <w:b/>
          <w:bCs/>
          <w:iCs/>
          <w:color w:val="000000"/>
        </w:rPr>
        <w:t>:</w:t>
      </w:r>
    </w:p>
    <w:p w:rsidR="002F4D89" w:rsidRPr="007E30B3" w:rsidRDefault="002F4D89" w:rsidP="002F4D89">
      <w:pPr>
        <w:pStyle w:val="ad"/>
        <w:shd w:val="clear" w:color="auto" w:fill="FFFFFF"/>
        <w:spacing w:before="0" w:beforeAutospacing="0" w:after="0" w:afterAutospacing="0" w:line="294" w:lineRule="atLeast"/>
        <w:rPr>
          <w:b/>
          <w:bCs/>
          <w:color w:val="000000"/>
        </w:rPr>
      </w:pPr>
      <w:r w:rsidRPr="007E30B3">
        <w:rPr>
          <w:b/>
          <w:bCs/>
          <w:color w:val="000000"/>
        </w:rPr>
        <w:t>обучающиеся научатся:</w:t>
      </w:r>
    </w:p>
    <w:p w:rsidR="002F4D89" w:rsidRPr="007E30B3" w:rsidRDefault="002F4D89" w:rsidP="002F4D89">
      <w:pPr>
        <w:pStyle w:val="ad"/>
        <w:numPr>
          <w:ilvl w:val="0"/>
          <w:numId w:val="24"/>
        </w:numPr>
        <w:shd w:val="clear" w:color="auto" w:fill="FFFFFF"/>
        <w:spacing w:before="0" w:beforeAutospacing="0" w:after="0" w:afterAutospacing="0" w:line="294" w:lineRule="atLeast"/>
        <w:ind w:left="0"/>
        <w:rPr>
          <w:color w:val="000000"/>
        </w:rPr>
      </w:pPr>
      <w:r w:rsidRPr="007E30B3">
        <w:rPr>
          <w:color w:val="000000"/>
        </w:rPr>
        <w:t>воспринимать на слух и полностью понимать речь учителя, одноклассников;</w:t>
      </w:r>
      <w:r w:rsidR="00280EFE">
        <w:rPr>
          <w:color w:val="000000"/>
        </w:rPr>
        <w:t xml:space="preserve"> </w:t>
      </w:r>
      <w:r w:rsidRPr="007E30B3">
        <w:rPr>
          <w:color w:val="00000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2F4D89" w:rsidRPr="007E30B3" w:rsidRDefault="00280EFE" w:rsidP="002F4D89">
      <w:pPr>
        <w:pStyle w:val="ad"/>
        <w:shd w:val="clear" w:color="auto" w:fill="FFFFFF"/>
        <w:spacing w:before="0" w:beforeAutospacing="0" w:after="0" w:afterAutospacing="0" w:line="294" w:lineRule="atLeast"/>
        <w:rPr>
          <w:color w:val="000000"/>
        </w:rPr>
      </w:pPr>
      <w:r w:rsidRPr="007E30B3">
        <w:rPr>
          <w:b/>
          <w:bCs/>
          <w:color w:val="000000"/>
        </w:rPr>
        <w:t>О</w:t>
      </w:r>
      <w:r w:rsidR="002F4D89" w:rsidRPr="007E30B3">
        <w:rPr>
          <w:b/>
          <w:bCs/>
          <w:color w:val="000000"/>
        </w:rPr>
        <w:t>бучающиеся</w:t>
      </w:r>
      <w:r>
        <w:rPr>
          <w:b/>
          <w:bCs/>
          <w:color w:val="000000"/>
        </w:rPr>
        <w:t xml:space="preserve"> </w:t>
      </w:r>
      <w:r w:rsidR="002F4D89" w:rsidRPr="007E30B3">
        <w:rPr>
          <w:b/>
          <w:bCs/>
          <w:color w:val="000000"/>
        </w:rPr>
        <w:t>получат возможность научиться:</w:t>
      </w:r>
    </w:p>
    <w:p w:rsidR="002F4D89" w:rsidRPr="007E30B3" w:rsidRDefault="002F4D89" w:rsidP="002F4D89">
      <w:pPr>
        <w:pStyle w:val="ad"/>
        <w:numPr>
          <w:ilvl w:val="0"/>
          <w:numId w:val="25"/>
        </w:numPr>
        <w:shd w:val="clear" w:color="auto" w:fill="FFFFFF"/>
        <w:spacing w:before="0" w:beforeAutospacing="0" w:after="0" w:afterAutospacing="0" w:line="294" w:lineRule="atLeast"/>
        <w:ind w:left="0"/>
        <w:rPr>
          <w:color w:val="000000"/>
        </w:rPr>
      </w:pPr>
      <w:r w:rsidRPr="007E30B3">
        <w:rPr>
          <w:color w:val="000000"/>
        </w:rPr>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 Время звучания текстов для </w:t>
      </w:r>
      <w:proofErr w:type="spellStart"/>
      <w:r w:rsidRPr="007E30B3">
        <w:rPr>
          <w:color w:val="000000"/>
        </w:rPr>
        <w:t>аудирования</w:t>
      </w:r>
      <w:proofErr w:type="spellEnd"/>
      <w:r w:rsidRPr="007E30B3">
        <w:rPr>
          <w:color w:val="000000"/>
        </w:rPr>
        <w:t xml:space="preserve"> — до 1 мин.;</w:t>
      </w:r>
    </w:p>
    <w:p w:rsidR="002F4D89" w:rsidRPr="007E30B3" w:rsidRDefault="002F4D89" w:rsidP="002F4D89">
      <w:pPr>
        <w:pStyle w:val="ad"/>
        <w:shd w:val="clear" w:color="auto" w:fill="FFFFFF"/>
        <w:spacing w:before="0" w:beforeAutospacing="0" w:after="0" w:afterAutospacing="0" w:line="294" w:lineRule="atLeast"/>
        <w:jc w:val="center"/>
        <w:rPr>
          <w:color w:val="000000"/>
        </w:rPr>
      </w:pPr>
      <w:r w:rsidRPr="007E30B3">
        <w:rPr>
          <w:b/>
          <w:bCs/>
          <w:iCs/>
          <w:color w:val="000000"/>
        </w:rPr>
        <w:t>чтении: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обучающиеся научатся </w:t>
      </w:r>
      <w:r w:rsidRPr="007E30B3">
        <w:rPr>
          <w:color w:val="000000"/>
        </w:rPr>
        <w:t>определять</w:t>
      </w:r>
      <w:r w:rsidRPr="007E30B3">
        <w:rPr>
          <w:b/>
          <w:bCs/>
          <w:color w:val="000000"/>
        </w:rPr>
        <w:t>:</w:t>
      </w:r>
    </w:p>
    <w:p w:rsidR="002F4D89" w:rsidRPr="007E30B3" w:rsidRDefault="002F4D89" w:rsidP="002F4D89">
      <w:pPr>
        <w:pStyle w:val="ad"/>
        <w:numPr>
          <w:ilvl w:val="0"/>
          <w:numId w:val="26"/>
        </w:numPr>
        <w:shd w:val="clear" w:color="auto" w:fill="FFFFFF"/>
        <w:spacing w:before="0" w:beforeAutospacing="0" w:after="0" w:afterAutospacing="0" w:line="294" w:lineRule="atLeast"/>
        <w:ind w:left="0"/>
        <w:rPr>
          <w:color w:val="000000"/>
        </w:rPr>
      </w:pPr>
      <w:r w:rsidRPr="007E30B3">
        <w:rPr>
          <w:color w:val="000000"/>
        </w:rPr>
        <w:t>жанры текстов: научно-популярные, публицистические, художественные, прагматические.</w:t>
      </w:r>
    </w:p>
    <w:p w:rsidR="002F4D89" w:rsidRPr="007E30B3" w:rsidRDefault="002F4D89" w:rsidP="002F4D89">
      <w:pPr>
        <w:pStyle w:val="ad"/>
        <w:numPr>
          <w:ilvl w:val="0"/>
          <w:numId w:val="26"/>
        </w:numPr>
        <w:shd w:val="clear" w:color="auto" w:fill="FFFFFF"/>
        <w:spacing w:before="0" w:beforeAutospacing="0" w:after="0" w:afterAutospacing="0" w:line="294" w:lineRule="atLeast"/>
        <w:ind w:left="0"/>
        <w:rPr>
          <w:color w:val="000000"/>
        </w:rPr>
      </w:pPr>
      <w:r w:rsidRPr="007E30B3">
        <w:rPr>
          <w:color w:val="000000"/>
        </w:rPr>
        <w:t>типы текстов: статья, интервью, рассказ, объявление, рецепт, меню, реклама, стихотворение и др.</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Содержание текстов соответствует возрастным особенностям и интересам учащихся данного возраста, имеет образовательную 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воспитательную ценность, воздействует на эмоциональную сферу школьников. Чтение с пониманием основного содержания</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осуществляется на несложных аутентичных текстах с ориентацией на выделенное в программе предметное содержание, включающих</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некоторое количество незнакомых слов. Объем текстов для </w:t>
      </w:r>
      <w:r w:rsidRPr="007E30B3">
        <w:rPr>
          <w:b/>
          <w:bCs/>
          <w:color w:val="000000"/>
        </w:rPr>
        <w:t>чтения </w:t>
      </w:r>
      <w:r w:rsidRPr="007E30B3">
        <w:rPr>
          <w:color w:val="000000"/>
        </w:rPr>
        <w:t>— 250—300 слов;</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iCs/>
          <w:color w:val="000000"/>
        </w:rPr>
        <w:t>письменной речи: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дальнейшее развитие и совершенствование письменной речи.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обучающиеся научатся:</w:t>
      </w:r>
    </w:p>
    <w:p w:rsidR="002F4D89" w:rsidRPr="007E30B3" w:rsidRDefault="002F4D89" w:rsidP="002F4D89">
      <w:pPr>
        <w:pStyle w:val="ad"/>
        <w:numPr>
          <w:ilvl w:val="0"/>
          <w:numId w:val="27"/>
        </w:numPr>
        <w:shd w:val="clear" w:color="auto" w:fill="FFFFFF"/>
        <w:spacing w:before="0" w:beforeAutospacing="0" w:after="0" w:afterAutospacing="0" w:line="294" w:lineRule="atLeast"/>
        <w:ind w:left="0"/>
        <w:rPr>
          <w:color w:val="000000"/>
        </w:rPr>
      </w:pPr>
      <w:r w:rsidRPr="007E30B3">
        <w:rPr>
          <w:color w:val="000000"/>
        </w:rPr>
        <w:t>писать короткие поздравления с днем рождения и другими праздниками, выражать пожелания (объемом 30—40 слов, включая адрес);</w:t>
      </w:r>
    </w:p>
    <w:p w:rsidR="002F4D89" w:rsidRPr="007E30B3" w:rsidRDefault="002F4D89" w:rsidP="002F4D89">
      <w:pPr>
        <w:pStyle w:val="ad"/>
        <w:numPr>
          <w:ilvl w:val="0"/>
          <w:numId w:val="27"/>
        </w:numPr>
        <w:shd w:val="clear" w:color="auto" w:fill="FFFFFF"/>
        <w:spacing w:before="0" w:beforeAutospacing="0" w:after="0" w:afterAutospacing="0" w:line="294" w:lineRule="atLeast"/>
        <w:ind w:left="0"/>
        <w:rPr>
          <w:color w:val="000000"/>
        </w:rPr>
      </w:pPr>
      <w:r w:rsidRPr="007E30B3">
        <w:rPr>
          <w:color w:val="000000"/>
        </w:rPr>
        <w:t>заполнять формуляры, бланки (указывать имя, фамилию, пол, гражданство, адрес);</w:t>
      </w:r>
    </w:p>
    <w:p w:rsidR="002F4D89" w:rsidRPr="007E30B3" w:rsidRDefault="002F4D89" w:rsidP="002F4D89">
      <w:pPr>
        <w:pStyle w:val="ad"/>
        <w:numPr>
          <w:ilvl w:val="0"/>
          <w:numId w:val="28"/>
        </w:numPr>
        <w:shd w:val="clear" w:color="auto" w:fill="FFFFFF"/>
        <w:spacing w:before="0" w:beforeAutospacing="0" w:after="0" w:afterAutospacing="0" w:line="294" w:lineRule="atLeast"/>
        <w:ind w:left="0"/>
        <w:rPr>
          <w:color w:val="000000"/>
        </w:rPr>
      </w:pPr>
      <w:r w:rsidRPr="007E30B3">
        <w:rPr>
          <w:color w:val="000000"/>
        </w:rPr>
        <w:t>работать с информацией: сокращение, расширение устной и письменной информации, создание второго текста по аналогии, заполнение таблиц;</w:t>
      </w:r>
    </w:p>
    <w:p w:rsidR="002F4D89" w:rsidRPr="007E30B3" w:rsidRDefault="002F4D89" w:rsidP="002F4D89">
      <w:pPr>
        <w:pStyle w:val="ad"/>
        <w:numPr>
          <w:ilvl w:val="0"/>
          <w:numId w:val="28"/>
        </w:numPr>
        <w:shd w:val="clear" w:color="auto" w:fill="FFFFFF"/>
        <w:spacing w:before="0" w:beforeAutospacing="0" w:after="0" w:afterAutospacing="0" w:line="294" w:lineRule="atLeast"/>
        <w:ind w:left="0"/>
        <w:rPr>
          <w:color w:val="000000"/>
        </w:rPr>
      </w:pPr>
      <w:r w:rsidRPr="007E30B3">
        <w:rPr>
          <w:color w:val="000000"/>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lastRenderedPageBreak/>
        <w:t>обучающиеся получат возможность научиться:</w:t>
      </w:r>
    </w:p>
    <w:p w:rsidR="002F4D89" w:rsidRPr="007E30B3" w:rsidRDefault="002F4D89" w:rsidP="002F4D89">
      <w:pPr>
        <w:pStyle w:val="ad"/>
        <w:numPr>
          <w:ilvl w:val="0"/>
          <w:numId w:val="29"/>
        </w:numPr>
        <w:shd w:val="clear" w:color="auto" w:fill="FFFFFF"/>
        <w:spacing w:before="0" w:beforeAutospacing="0" w:after="0" w:afterAutospacing="0" w:line="294" w:lineRule="atLeast"/>
        <w:ind w:left="0"/>
        <w:rPr>
          <w:color w:val="000000"/>
        </w:rPr>
      </w:pPr>
      <w:r w:rsidRPr="007E30B3">
        <w:rPr>
          <w:color w:val="000000"/>
        </w:rPr>
        <w:t xml:space="preserve">работать с разными источниками на иностранном языке: справочными материалами, словарями, </w:t>
      </w:r>
      <w:proofErr w:type="spellStart"/>
      <w:r w:rsidRPr="007E30B3">
        <w:rPr>
          <w:color w:val="000000"/>
        </w:rPr>
        <w:t>интернет-ресурсами</w:t>
      </w:r>
      <w:proofErr w:type="spellEnd"/>
      <w:r w:rsidRPr="007E30B3">
        <w:rPr>
          <w:color w:val="000000"/>
        </w:rPr>
        <w:t>, литературой;</w:t>
      </w:r>
    </w:p>
    <w:p w:rsidR="002F4D89" w:rsidRPr="007E30B3" w:rsidRDefault="002F4D89" w:rsidP="002F4D89">
      <w:pPr>
        <w:pStyle w:val="ad"/>
        <w:numPr>
          <w:ilvl w:val="0"/>
          <w:numId w:val="29"/>
        </w:numPr>
        <w:shd w:val="clear" w:color="auto" w:fill="FFFFFF"/>
        <w:spacing w:before="0" w:beforeAutospacing="0" w:after="0" w:afterAutospacing="0" w:line="294" w:lineRule="atLeast"/>
        <w:ind w:left="0"/>
        <w:rPr>
          <w:color w:val="000000"/>
        </w:rPr>
      </w:pPr>
      <w:r w:rsidRPr="007E30B3">
        <w:rPr>
          <w:color w:val="00000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взаимодействовать в группе с другими участниками проектной деятельности.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Языковые средства</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iCs/>
          <w:color w:val="000000"/>
        </w:rPr>
        <w:t>Лексическая сторона речи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Овладение лексическими единицами, обслуживающими новые темы, проблемы и ситуации общения в пределах тематики основной</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школы, в объеме 900 единиц (включая 500, усвоенных в начальной школе). Лексические единицы включают устойчивые</w:t>
      </w:r>
      <w:r w:rsidR="00550AD9">
        <w:rPr>
          <w:color w:val="000000"/>
        </w:rPr>
        <w:t xml:space="preserve"> </w:t>
      </w:r>
      <w:r w:rsidRPr="007E30B3">
        <w:rPr>
          <w:color w:val="000000"/>
        </w:rPr>
        <w:t>словосочетания, оценочную лексику, реплики-клише речевого этикета, отражающие культуру стран изучаемого языка.</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Основные способы словообразования:</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1) аффиксация:</w:t>
      </w:r>
    </w:p>
    <w:p w:rsidR="002F4D89" w:rsidRPr="007E30B3" w:rsidRDefault="002F4D89" w:rsidP="002F4D89">
      <w:pPr>
        <w:pStyle w:val="ad"/>
        <w:numPr>
          <w:ilvl w:val="0"/>
          <w:numId w:val="30"/>
        </w:numPr>
        <w:shd w:val="clear" w:color="auto" w:fill="FFFFFF"/>
        <w:spacing w:before="0" w:beforeAutospacing="0" w:after="0" w:afterAutospacing="0" w:line="294" w:lineRule="atLeast"/>
        <w:ind w:left="0"/>
        <w:rPr>
          <w:color w:val="000000"/>
        </w:rPr>
      </w:pPr>
      <w:r w:rsidRPr="007E30B3">
        <w:rPr>
          <w:color w:val="000000"/>
        </w:rPr>
        <w:t>существительных с суффиксами -</w:t>
      </w:r>
      <w:proofErr w:type="spellStart"/>
      <w:r w:rsidRPr="007E30B3">
        <w:rPr>
          <w:color w:val="000000"/>
        </w:rPr>
        <w:t>ung</w:t>
      </w:r>
      <w:proofErr w:type="spellEnd"/>
      <w:r w:rsidRPr="007E30B3">
        <w:rPr>
          <w:color w:val="000000"/>
        </w:rPr>
        <w:t xml:space="preserve"> (</w:t>
      </w:r>
      <w:proofErr w:type="spellStart"/>
      <w:r w:rsidRPr="007E30B3">
        <w:rPr>
          <w:color w:val="000000"/>
        </w:rPr>
        <w:t>dieLösung</w:t>
      </w:r>
      <w:proofErr w:type="spellEnd"/>
      <w:r w:rsidRPr="007E30B3">
        <w:rPr>
          <w:color w:val="000000"/>
        </w:rPr>
        <w:t xml:space="preserve">, </w:t>
      </w:r>
      <w:proofErr w:type="spellStart"/>
      <w:r w:rsidRPr="007E30B3">
        <w:rPr>
          <w:color w:val="000000"/>
        </w:rPr>
        <w:t>dieVereinigung</w:t>
      </w:r>
      <w:proofErr w:type="spellEnd"/>
      <w:r w:rsidRPr="007E30B3">
        <w:rPr>
          <w:color w:val="000000"/>
        </w:rPr>
        <w:t>); -</w:t>
      </w:r>
      <w:proofErr w:type="spellStart"/>
      <w:r w:rsidRPr="007E30B3">
        <w:rPr>
          <w:color w:val="000000"/>
        </w:rPr>
        <w:t>keit</w:t>
      </w:r>
      <w:proofErr w:type="spellEnd"/>
      <w:r w:rsidRPr="007E30B3">
        <w:rPr>
          <w:color w:val="000000"/>
        </w:rPr>
        <w:t xml:space="preserve"> (</w:t>
      </w:r>
      <w:proofErr w:type="spellStart"/>
      <w:r w:rsidRPr="007E30B3">
        <w:rPr>
          <w:color w:val="000000"/>
        </w:rPr>
        <w:t>dieFeindlichkeit</w:t>
      </w:r>
      <w:proofErr w:type="spellEnd"/>
      <w:r w:rsidRPr="007E30B3">
        <w:rPr>
          <w:color w:val="000000"/>
        </w:rPr>
        <w:t>); -</w:t>
      </w:r>
      <w:proofErr w:type="spellStart"/>
      <w:r w:rsidRPr="007E30B3">
        <w:rPr>
          <w:color w:val="000000"/>
        </w:rPr>
        <w:t>heit</w:t>
      </w:r>
      <w:proofErr w:type="spellEnd"/>
      <w:r w:rsidRPr="007E30B3">
        <w:rPr>
          <w:color w:val="000000"/>
        </w:rPr>
        <w:t xml:space="preserve"> (</w:t>
      </w:r>
      <w:proofErr w:type="spellStart"/>
      <w:r w:rsidRPr="007E30B3">
        <w:rPr>
          <w:color w:val="000000"/>
        </w:rPr>
        <w:t>dieEinheit</w:t>
      </w:r>
      <w:proofErr w:type="spellEnd"/>
      <w:r w:rsidRPr="007E30B3">
        <w:rPr>
          <w:color w:val="000000"/>
        </w:rPr>
        <w:t>); -</w:t>
      </w:r>
      <w:proofErr w:type="spellStart"/>
      <w:r w:rsidRPr="007E30B3">
        <w:rPr>
          <w:color w:val="000000"/>
        </w:rPr>
        <w:t>schaft</w:t>
      </w:r>
      <w:proofErr w:type="spellEnd"/>
      <w:r w:rsidRPr="007E30B3">
        <w:rPr>
          <w:color w:val="000000"/>
        </w:rPr>
        <w:t xml:space="preserve"> (</w:t>
      </w:r>
      <w:proofErr w:type="spellStart"/>
      <w:r w:rsidRPr="007E30B3">
        <w:rPr>
          <w:color w:val="000000"/>
        </w:rPr>
        <w:t>dieGesellschaft</w:t>
      </w:r>
      <w:proofErr w:type="spellEnd"/>
      <w:r w:rsidRPr="007E30B3">
        <w:rPr>
          <w:color w:val="000000"/>
        </w:rPr>
        <w:t>); -</w:t>
      </w:r>
    </w:p>
    <w:p w:rsidR="002F4D89" w:rsidRPr="007E30B3" w:rsidRDefault="002F4D89" w:rsidP="002F4D89">
      <w:pPr>
        <w:pStyle w:val="ad"/>
        <w:numPr>
          <w:ilvl w:val="0"/>
          <w:numId w:val="30"/>
        </w:numPr>
        <w:shd w:val="clear" w:color="auto" w:fill="FFFFFF"/>
        <w:spacing w:before="0" w:beforeAutospacing="0" w:after="0" w:afterAutospacing="0" w:line="294" w:lineRule="atLeast"/>
        <w:ind w:left="0"/>
        <w:rPr>
          <w:color w:val="000000"/>
          <w:lang w:val="en-US"/>
        </w:rPr>
      </w:pPr>
      <w:r w:rsidRPr="007E30B3">
        <w:rPr>
          <w:color w:val="000000"/>
          <w:lang w:val="en-US"/>
        </w:rPr>
        <w:t xml:space="preserve">um (das Datum); -or (der </w:t>
      </w:r>
      <w:proofErr w:type="spellStart"/>
      <w:r w:rsidRPr="007E30B3">
        <w:rPr>
          <w:color w:val="000000"/>
          <w:lang w:val="en-US"/>
        </w:rPr>
        <w:t>Doktor</w:t>
      </w:r>
      <w:proofErr w:type="spellEnd"/>
      <w:r w:rsidRPr="007E30B3">
        <w:rPr>
          <w:color w:val="000000"/>
          <w:lang w:val="en-US"/>
        </w:rPr>
        <w:t>); -</w:t>
      </w:r>
      <w:proofErr w:type="spellStart"/>
      <w:r w:rsidRPr="007E30B3">
        <w:rPr>
          <w:color w:val="000000"/>
          <w:lang w:val="en-US"/>
        </w:rPr>
        <w:t>ik</w:t>
      </w:r>
      <w:proofErr w:type="spellEnd"/>
      <w:r w:rsidRPr="007E30B3">
        <w:rPr>
          <w:color w:val="000000"/>
          <w:lang w:val="en-US"/>
        </w:rPr>
        <w:t xml:space="preserve"> (die </w:t>
      </w:r>
      <w:proofErr w:type="spellStart"/>
      <w:r w:rsidRPr="007E30B3">
        <w:rPr>
          <w:color w:val="000000"/>
          <w:lang w:val="en-US"/>
        </w:rPr>
        <w:t>Mathematik</w:t>
      </w:r>
      <w:proofErr w:type="spellEnd"/>
      <w:r w:rsidRPr="007E30B3">
        <w:rPr>
          <w:color w:val="000000"/>
          <w:lang w:val="en-US"/>
        </w:rPr>
        <w:t xml:space="preserve">); -e (die </w:t>
      </w:r>
      <w:proofErr w:type="spellStart"/>
      <w:r w:rsidRPr="007E30B3">
        <w:rPr>
          <w:color w:val="000000"/>
          <w:lang w:val="en-US"/>
        </w:rPr>
        <w:t>Liebe</w:t>
      </w:r>
      <w:proofErr w:type="spellEnd"/>
      <w:r w:rsidRPr="007E30B3">
        <w:rPr>
          <w:color w:val="000000"/>
          <w:lang w:val="en-US"/>
        </w:rPr>
        <w:t>), -</w:t>
      </w:r>
      <w:proofErr w:type="spellStart"/>
      <w:r w:rsidRPr="007E30B3">
        <w:rPr>
          <w:color w:val="000000"/>
          <w:lang w:val="en-US"/>
        </w:rPr>
        <w:t>ler</w:t>
      </w:r>
      <w:proofErr w:type="spellEnd"/>
      <w:r w:rsidRPr="007E30B3">
        <w:rPr>
          <w:color w:val="000000"/>
          <w:lang w:val="en-US"/>
        </w:rPr>
        <w:t xml:space="preserve"> (der </w:t>
      </w:r>
      <w:proofErr w:type="spellStart"/>
      <w:r w:rsidRPr="007E30B3">
        <w:rPr>
          <w:color w:val="000000"/>
          <w:lang w:val="en-US"/>
        </w:rPr>
        <w:t>Wissenschaftler</w:t>
      </w:r>
      <w:proofErr w:type="spellEnd"/>
      <w:r w:rsidRPr="007E30B3">
        <w:rPr>
          <w:color w:val="000000"/>
          <w:lang w:val="en-US"/>
        </w:rPr>
        <w:t>); -</w:t>
      </w:r>
      <w:proofErr w:type="spellStart"/>
      <w:r w:rsidRPr="007E30B3">
        <w:rPr>
          <w:color w:val="000000"/>
          <w:lang w:val="en-US"/>
        </w:rPr>
        <w:t>ie</w:t>
      </w:r>
      <w:proofErr w:type="spellEnd"/>
      <w:r w:rsidRPr="007E30B3">
        <w:rPr>
          <w:color w:val="000000"/>
          <w:lang w:val="en-US"/>
        </w:rPr>
        <w:t xml:space="preserve"> (die </w:t>
      </w:r>
      <w:proofErr w:type="spellStart"/>
      <w:r w:rsidRPr="007E30B3">
        <w:rPr>
          <w:color w:val="000000"/>
          <w:lang w:val="en-US"/>
        </w:rPr>
        <w:t>Biologie</w:t>
      </w:r>
      <w:proofErr w:type="spellEnd"/>
      <w:r w:rsidRPr="007E30B3">
        <w:rPr>
          <w:color w:val="000000"/>
          <w:lang w:val="en-US"/>
        </w:rPr>
        <w:t>);</w:t>
      </w:r>
    </w:p>
    <w:p w:rsidR="002F4D89" w:rsidRPr="007E30B3" w:rsidRDefault="002F4D89" w:rsidP="002F4D89">
      <w:pPr>
        <w:pStyle w:val="ad"/>
        <w:numPr>
          <w:ilvl w:val="0"/>
          <w:numId w:val="30"/>
        </w:numPr>
        <w:shd w:val="clear" w:color="auto" w:fill="FFFFFF"/>
        <w:spacing w:before="0" w:beforeAutospacing="0" w:after="0" w:afterAutospacing="0" w:line="294" w:lineRule="atLeast"/>
        <w:ind w:left="0"/>
        <w:rPr>
          <w:color w:val="000000"/>
          <w:lang w:val="en-US"/>
        </w:rPr>
      </w:pPr>
      <w:r w:rsidRPr="007E30B3">
        <w:rPr>
          <w:color w:val="000000"/>
        </w:rPr>
        <w:t>прилагательных</w:t>
      </w:r>
      <w:r w:rsidRPr="007E30B3">
        <w:rPr>
          <w:color w:val="000000"/>
          <w:lang w:val="en-US"/>
        </w:rPr>
        <w:t> </w:t>
      </w:r>
      <w:r w:rsidRPr="007E30B3">
        <w:rPr>
          <w:color w:val="000000"/>
        </w:rPr>
        <w:t>с</w:t>
      </w:r>
      <w:r w:rsidRPr="007E30B3">
        <w:rPr>
          <w:color w:val="000000"/>
          <w:lang w:val="en-US"/>
        </w:rPr>
        <w:t> </w:t>
      </w:r>
      <w:r w:rsidRPr="007E30B3">
        <w:rPr>
          <w:color w:val="000000"/>
        </w:rPr>
        <w:t>суффиксами</w:t>
      </w:r>
      <w:r w:rsidRPr="007E30B3">
        <w:rPr>
          <w:color w:val="000000"/>
          <w:lang w:val="en-US"/>
        </w:rPr>
        <w:t> -</w:t>
      </w:r>
      <w:proofErr w:type="spellStart"/>
      <w:r w:rsidRPr="007E30B3">
        <w:rPr>
          <w:color w:val="000000"/>
          <w:lang w:val="en-US"/>
        </w:rPr>
        <w:t>ig</w:t>
      </w:r>
      <w:proofErr w:type="spellEnd"/>
      <w:r w:rsidRPr="007E30B3">
        <w:rPr>
          <w:color w:val="000000"/>
          <w:lang w:val="en-US"/>
        </w:rPr>
        <w:t xml:space="preserve"> (</w:t>
      </w:r>
      <w:proofErr w:type="spellStart"/>
      <w:r w:rsidRPr="007E30B3">
        <w:rPr>
          <w:color w:val="000000"/>
          <w:lang w:val="en-US"/>
        </w:rPr>
        <w:t>wichtig</w:t>
      </w:r>
      <w:proofErr w:type="spellEnd"/>
      <w:r w:rsidRPr="007E30B3">
        <w:rPr>
          <w:color w:val="000000"/>
          <w:lang w:val="en-US"/>
        </w:rPr>
        <w:t>); -</w:t>
      </w:r>
      <w:proofErr w:type="spellStart"/>
      <w:r w:rsidRPr="007E30B3">
        <w:rPr>
          <w:color w:val="000000"/>
          <w:lang w:val="en-US"/>
        </w:rPr>
        <w:t>lieh</w:t>
      </w:r>
      <w:proofErr w:type="spellEnd"/>
      <w:r w:rsidRPr="007E30B3">
        <w:rPr>
          <w:color w:val="000000"/>
          <w:lang w:val="en-US"/>
        </w:rPr>
        <w:t xml:space="preserve"> (</w:t>
      </w:r>
      <w:proofErr w:type="spellStart"/>
      <w:r w:rsidRPr="007E30B3">
        <w:rPr>
          <w:color w:val="000000"/>
          <w:lang w:val="en-US"/>
        </w:rPr>
        <w:t>glücklich</w:t>
      </w:r>
      <w:proofErr w:type="spellEnd"/>
      <w:r w:rsidRPr="007E30B3">
        <w:rPr>
          <w:color w:val="000000"/>
          <w:lang w:val="en-US"/>
        </w:rPr>
        <w:t>); -</w:t>
      </w:r>
      <w:proofErr w:type="spellStart"/>
      <w:r w:rsidRPr="007E30B3">
        <w:rPr>
          <w:color w:val="000000"/>
          <w:lang w:val="en-US"/>
        </w:rPr>
        <w:t>isch</w:t>
      </w:r>
      <w:proofErr w:type="spellEnd"/>
      <w:r w:rsidRPr="007E30B3">
        <w:rPr>
          <w:color w:val="000000"/>
          <w:lang w:val="en-US"/>
        </w:rPr>
        <w:t xml:space="preserve"> (</w:t>
      </w:r>
      <w:proofErr w:type="spellStart"/>
      <w:r w:rsidRPr="007E30B3">
        <w:rPr>
          <w:color w:val="000000"/>
          <w:lang w:val="en-US"/>
        </w:rPr>
        <w:t>typisch</w:t>
      </w:r>
      <w:proofErr w:type="spellEnd"/>
      <w:r w:rsidRPr="007E30B3">
        <w:rPr>
          <w:color w:val="000000"/>
          <w:lang w:val="en-US"/>
        </w:rPr>
        <w:t>); -los (</w:t>
      </w:r>
      <w:proofErr w:type="spellStart"/>
      <w:r w:rsidRPr="007E30B3">
        <w:rPr>
          <w:color w:val="000000"/>
          <w:lang w:val="en-US"/>
        </w:rPr>
        <w:t>arbeitslos</w:t>
      </w:r>
      <w:proofErr w:type="spellEnd"/>
      <w:r w:rsidRPr="007E30B3">
        <w:rPr>
          <w:color w:val="000000"/>
          <w:lang w:val="en-US"/>
        </w:rPr>
        <w:t>); -</w:t>
      </w:r>
      <w:proofErr w:type="spellStart"/>
      <w:r w:rsidRPr="007E30B3">
        <w:rPr>
          <w:color w:val="000000"/>
          <w:lang w:val="en-US"/>
        </w:rPr>
        <w:t>sam</w:t>
      </w:r>
      <w:proofErr w:type="spellEnd"/>
      <w:r w:rsidRPr="007E30B3">
        <w:rPr>
          <w:color w:val="000000"/>
          <w:lang w:val="en-US"/>
        </w:rPr>
        <w:t xml:space="preserve"> (</w:t>
      </w:r>
      <w:proofErr w:type="spellStart"/>
      <w:r w:rsidRPr="007E30B3">
        <w:rPr>
          <w:color w:val="000000"/>
          <w:lang w:val="en-US"/>
        </w:rPr>
        <w:t>langsam</w:t>
      </w:r>
      <w:proofErr w:type="spellEnd"/>
      <w:r w:rsidRPr="007E30B3">
        <w:rPr>
          <w:color w:val="000000"/>
          <w:lang w:val="en-US"/>
        </w:rPr>
        <w:t>); -bar (</w:t>
      </w:r>
      <w:proofErr w:type="spellStart"/>
      <w:r w:rsidRPr="007E30B3">
        <w:rPr>
          <w:color w:val="000000"/>
          <w:lang w:val="en-US"/>
        </w:rPr>
        <w:t>wunderbar</w:t>
      </w:r>
      <w:proofErr w:type="spellEnd"/>
      <w:r w:rsidRPr="007E30B3">
        <w:rPr>
          <w:color w:val="000000"/>
          <w:lang w:val="en-US"/>
        </w:rPr>
        <w:t>);</w:t>
      </w:r>
    </w:p>
    <w:p w:rsidR="002F4D89" w:rsidRPr="007E30B3" w:rsidRDefault="002F4D89" w:rsidP="002F4D89">
      <w:pPr>
        <w:pStyle w:val="ad"/>
        <w:numPr>
          <w:ilvl w:val="0"/>
          <w:numId w:val="30"/>
        </w:numPr>
        <w:shd w:val="clear" w:color="auto" w:fill="FFFFFF"/>
        <w:spacing w:before="0" w:beforeAutospacing="0" w:after="0" w:afterAutospacing="0" w:line="294" w:lineRule="atLeast"/>
        <w:ind w:left="0"/>
        <w:rPr>
          <w:color w:val="000000"/>
        </w:rPr>
      </w:pPr>
      <w:r w:rsidRPr="007E30B3">
        <w:rPr>
          <w:color w:val="000000"/>
        </w:rPr>
        <w:t>существительных и прилагательных с префиксом </w:t>
      </w:r>
      <w:proofErr w:type="spellStart"/>
      <w:r w:rsidRPr="007E30B3">
        <w:rPr>
          <w:color w:val="000000"/>
        </w:rPr>
        <w:t>un</w:t>
      </w:r>
      <w:proofErr w:type="spellEnd"/>
      <w:r w:rsidRPr="007E30B3">
        <w:rPr>
          <w:color w:val="000000"/>
        </w:rPr>
        <w:t>- (</w:t>
      </w:r>
      <w:proofErr w:type="spellStart"/>
      <w:r w:rsidRPr="007E30B3">
        <w:rPr>
          <w:color w:val="000000"/>
        </w:rPr>
        <w:t>das</w:t>
      </w:r>
      <w:proofErr w:type="spellEnd"/>
      <w:r w:rsidRPr="007E30B3">
        <w:rPr>
          <w:color w:val="000000"/>
        </w:rPr>
        <w:t> </w:t>
      </w:r>
      <w:proofErr w:type="spellStart"/>
      <w:r w:rsidRPr="007E30B3">
        <w:rPr>
          <w:color w:val="000000"/>
        </w:rPr>
        <w:t>Unglück</w:t>
      </w:r>
      <w:proofErr w:type="spellEnd"/>
      <w:r w:rsidRPr="007E30B3">
        <w:rPr>
          <w:color w:val="000000"/>
        </w:rPr>
        <w:t>, </w:t>
      </w:r>
      <w:proofErr w:type="spellStart"/>
      <w:r w:rsidRPr="007E30B3">
        <w:rPr>
          <w:color w:val="000000"/>
        </w:rPr>
        <w:t>unglücklich</w:t>
      </w:r>
      <w:proofErr w:type="spellEnd"/>
      <w:r w:rsidRPr="007E30B3">
        <w:rPr>
          <w:color w:val="000000"/>
        </w:rPr>
        <w:t>);</w:t>
      </w:r>
    </w:p>
    <w:p w:rsidR="002F4D89" w:rsidRPr="007E30B3" w:rsidRDefault="002F4D89" w:rsidP="002F4D89">
      <w:pPr>
        <w:pStyle w:val="ad"/>
        <w:numPr>
          <w:ilvl w:val="0"/>
          <w:numId w:val="30"/>
        </w:numPr>
        <w:shd w:val="clear" w:color="auto" w:fill="FFFFFF"/>
        <w:spacing w:before="0" w:beforeAutospacing="0" w:after="0" w:afterAutospacing="0" w:line="294" w:lineRule="atLeast"/>
        <w:ind w:left="0"/>
        <w:rPr>
          <w:color w:val="000000"/>
        </w:rPr>
      </w:pPr>
      <w:r w:rsidRPr="007E30B3">
        <w:rPr>
          <w:color w:val="000000"/>
        </w:rPr>
        <w:t>существительных </w:t>
      </w:r>
      <w:r w:rsidRPr="007E30B3">
        <w:rPr>
          <w:b/>
          <w:bCs/>
          <w:color w:val="000000"/>
        </w:rPr>
        <w:t>и </w:t>
      </w:r>
      <w:r w:rsidRPr="007E30B3">
        <w:rPr>
          <w:color w:val="000000"/>
        </w:rPr>
        <w:t xml:space="preserve">глаголов с префиксами: </w:t>
      </w:r>
      <w:proofErr w:type="spellStart"/>
      <w:r w:rsidRPr="007E30B3">
        <w:rPr>
          <w:color w:val="000000"/>
        </w:rPr>
        <w:t>vor</w:t>
      </w:r>
      <w:proofErr w:type="spellEnd"/>
      <w:r w:rsidRPr="007E30B3">
        <w:rPr>
          <w:color w:val="000000"/>
        </w:rPr>
        <w:t>- (</w:t>
      </w:r>
      <w:proofErr w:type="spellStart"/>
      <w:r w:rsidRPr="007E30B3">
        <w:rPr>
          <w:color w:val="000000"/>
        </w:rPr>
        <w:t>der</w:t>
      </w:r>
      <w:proofErr w:type="spellEnd"/>
      <w:r w:rsidRPr="007E30B3">
        <w:rPr>
          <w:color w:val="000000"/>
        </w:rPr>
        <w:t xml:space="preserve"> \</w:t>
      </w:r>
      <w:proofErr w:type="spellStart"/>
      <w:r w:rsidRPr="007E30B3">
        <w:rPr>
          <w:color w:val="000000"/>
        </w:rPr>
        <w:t>brort</w:t>
      </w:r>
      <w:proofErr w:type="spellEnd"/>
      <w:r w:rsidRPr="007E30B3">
        <w:rPr>
          <w:color w:val="000000"/>
        </w:rPr>
        <w:t xml:space="preserve">, </w:t>
      </w:r>
      <w:proofErr w:type="spellStart"/>
      <w:r w:rsidRPr="007E30B3">
        <w:rPr>
          <w:color w:val="000000"/>
        </w:rPr>
        <w:t>vorbereiten</w:t>
      </w:r>
      <w:proofErr w:type="spellEnd"/>
      <w:r w:rsidRPr="007E30B3">
        <w:rPr>
          <w:color w:val="000000"/>
        </w:rPr>
        <w:t xml:space="preserve">); </w:t>
      </w:r>
      <w:proofErr w:type="spellStart"/>
      <w:r w:rsidRPr="007E30B3">
        <w:rPr>
          <w:color w:val="000000"/>
        </w:rPr>
        <w:t>mit</w:t>
      </w:r>
      <w:proofErr w:type="spellEnd"/>
      <w:r w:rsidRPr="007E30B3">
        <w:rPr>
          <w:color w:val="000000"/>
        </w:rPr>
        <w:t>- (</w:t>
      </w:r>
      <w:proofErr w:type="spellStart"/>
      <w:r w:rsidRPr="007E30B3">
        <w:rPr>
          <w:color w:val="000000"/>
        </w:rPr>
        <w:t>dieMitverantwortung</w:t>
      </w:r>
      <w:proofErr w:type="spellEnd"/>
      <w:r w:rsidRPr="007E30B3">
        <w:rPr>
          <w:color w:val="000000"/>
        </w:rPr>
        <w:t xml:space="preserve">, </w:t>
      </w:r>
      <w:proofErr w:type="spellStart"/>
      <w:r w:rsidRPr="007E30B3">
        <w:rPr>
          <w:color w:val="000000"/>
        </w:rPr>
        <w:t>mitspielen</w:t>
      </w:r>
      <w:proofErr w:type="spellEnd"/>
      <w:r w:rsidRPr="007E30B3">
        <w:rPr>
          <w:color w:val="000000"/>
        </w:rPr>
        <w:t>);</w:t>
      </w:r>
    </w:p>
    <w:p w:rsidR="002F4D89" w:rsidRPr="007E30B3" w:rsidRDefault="002F4D89" w:rsidP="002F4D89">
      <w:pPr>
        <w:pStyle w:val="ad"/>
        <w:numPr>
          <w:ilvl w:val="0"/>
          <w:numId w:val="30"/>
        </w:numPr>
        <w:shd w:val="clear" w:color="auto" w:fill="FFFFFF"/>
        <w:spacing w:before="0" w:beforeAutospacing="0" w:after="0" w:afterAutospacing="0" w:line="294" w:lineRule="atLeast"/>
        <w:ind w:left="0"/>
        <w:rPr>
          <w:color w:val="000000"/>
        </w:rPr>
      </w:pPr>
      <w:r w:rsidRPr="007E30B3">
        <w:rPr>
          <w:color w:val="000000"/>
        </w:rPr>
        <w:t xml:space="preserve">глаголов с отделяемыми и неотделяемыми приставками и другими словами в функции приставок </w:t>
      </w:r>
      <w:proofErr w:type="spellStart"/>
      <w:r w:rsidRPr="007E30B3">
        <w:rPr>
          <w:color w:val="000000"/>
        </w:rPr>
        <w:t>типаerzählen</w:t>
      </w:r>
      <w:proofErr w:type="spellEnd"/>
      <w:r w:rsidRPr="007E30B3">
        <w:rPr>
          <w:color w:val="000000"/>
        </w:rPr>
        <w:t>, </w:t>
      </w:r>
      <w:proofErr w:type="spellStart"/>
      <w:r w:rsidRPr="007E30B3">
        <w:rPr>
          <w:color w:val="000000"/>
        </w:rPr>
        <w:t>wegwerfen</w:t>
      </w:r>
      <w:proofErr w:type="spellEnd"/>
      <w:r w:rsidRPr="007E30B3">
        <w:rPr>
          <w:color w:val="000000"/>
        </w:rPr>
        <w:t>;</w:t>
      </w:r>
    </w:p>
    <w:p w:rsidR="002F4D89" w:rsidRPr="007E30B3" w:rsidRDefault="002F4D89" w:rsidP="002F4D89">
      <w:pPr>
        <w:pStyle w:val="ad"/>
        <w:numPr>
          <w:ilvl w:val="0"/>
          <w:numId w:val="31"/>
        </w:numPr>
        <w:shd w:val="clear" w:color="auto" w:fill="FFFFFF"/>
        <w:spacing w:before="0" w:beforeAutospacing="0" w:after="0" w:afterAutospacing="0" w:line="294" w:lineRule="atLeast"/>
        <w:ind w:left="0"/>
        <w:rPr>
          <w:color w:val="000000"/>
        </w:rPr>
      </w:pPr>
      <w:r w:rsidRPr="007E30B3">
        <w:rPr>
          <w:color w:val="000000"/>
        </w:rPr>
        <w:t>словосложение: существительное + существительное (</w:t>
      </w:r>
      <w:proofErr w:type="spellStart"/>
      <w:r w:rsidRPr="007E30B3">
        <w:rPr>
          <w:color w:val="000000"/>
        </w:rPr>
        <w:t>das</w:t>
      </w:r>
      <w:proofErr w:type="spellEnd"/>
      <w:r w:rsidRPr="007E30B3">
        <w:rPr>
          <w:color w:val="000000"/>
        </w:rPr>
        <w:t> </w:t>
      </w:r>
      <w:proofErr w:type="spellStart"/>
      <w:r w:rsidRPr="007E30B3">
        <w:rPr>
          <w:color w:val="000000"/>
        </w:rPr>
        <w:t>Arbeitszimmer</w:t>
      </w:r>
      <w:proofErr w:type="spellEnd"/>
      <w:r w:rsidRPr="007E30B3">
        <w:rPr>
          <w:color w:val="000000"/>
        </w:rPr>
        <w:t>); прилагательное + прилагательное (</w:t>
      </w:r>
      <w:proofErr w:type="spellStart"/>
      <w:r w:rsidRPr="007E30B3">
        <w:rPr>
          <w:color w:val="000000"/>
        </w:rPr>
        <w:t>dunkelblau</w:t>
      </w:r>
      <w:proofErr w:type="spellEnd"/>
      <w:r w:rsidRPr="007E30B3">
        <w:rPr>
          <w:color w:val="000000"/>
        </w:rPr>
        <w:t>, </w:t>
      </w:r>
      <w:proofErr w:type="spellStart"/>
      <w:r w:rsidRPr="007E30B3">
        <w:rPr>
          <w:color w:val="000000"/>
        </w:rPr>
        <w:t>hellblond</w:t>
      </w:r>
      <w:proofErr w:type="spellEnd"/>
      <w:r w:rsidRPr="007E30B3">
        <w:rPr>
          <w:color w:val="000000"/>
        </w:rPr>
        <w:t>);</w:t>
      </w:r>
    </w:p>
    <w:p w:rsidR="002F4D89" w:rsidRPr="007E30B3" w:rsidRDefault="002F4D89" w:rsidP="002F4D89">
      <w:pPr>
        <w:pStyle w:val="ad"/>
        <w:numPr>
          <w:ilvl w:val="0"/>
          <w:numId w:val="31"/>
        </w:numPr>
        <w:shd w:val="clear" w:color="auto" w:fill="FFFFFF"/>
        <w:spacing w:before="0" w:beforeAutospacing="0" w:after="0" w:afterAutospacing="0" w:line="294" w:lineRule="atLeast"/>
        <w:ind w:left="0"/>
        <w:rPr>
          <w:color w:val="000000"/>
        </w:rPr>
      </w:pPr>
      <w:r w:rsidRPr="007E30B3">
        <w:rPr>
          <w:color w:val="000000"/>
        </w:rPr>
        <w:t>прилагательное + существительное (</w:t>
      </w:r>
      <w:proofErr w:type="spellStart"/>
      <w:r w:rsidRPr="007E30B3">
        <w:rPr>
          <w:color w:val="000000"/>
        </w:rPr>
        <w:t>die</w:t>
      </w:r>
      <w:proofErr w:type="spellEnd"/>
      <w:r w:rsidRPr="007E30B3">
        <w:rPr>
          <w:color w:val="000000"/>
        </w:rPr>
        <w:t> </w:t>
      </w:r>
      <w:proofErr w:type="spellStart"/>
      <w:r w:rsidRPr="007E30B3">
        <w:rPr>
          <w:color w:val="000000"/>
        </w:rPr>
        <w:t>Fremdsprache</w:t>
      </w:r>
      <w:proofErr w:type="spellEnd"/>
      <w:r w:rsidRPr="007E30B3">
        <w:rPr>
          <w:color w:val="000000"/>
        </w:rPr>
        <w:t>); глагол + существительное (</w:t>
      </w:r>
      <w:proofErr w:type="spellStart"/>
      <w:r w:rsidRPr="007E30B3">
        <w:rPr>
          <w:color w:val="000000"/>
        </w:rPr>
        <w:t>die</w:t>
      </w:r>
      <w:proofErr w:type="spellEnd"/>
    </w:p>
    <w:p w:rsidR="002F4D89" w:rsidRPr="007E30B3" w:rsidRDefault="002F4D89" w:rsidP="002F4D89">
      <w:pPr>
        <w:pStyle w:val="ad"/>
        <w:numPr>
          <w:ilvl w:val="0"/>
          <w:numId w:val="31"/>
        </w:numPr>
        <w:shd w:val="clear" w:color="auto" w:fill="FFFFFF"/>
        <w:spacing w:before="0" w:beforeAutospacing="0" w:after="0" w:afterAutospacing="0" w:line="294" w:lineRule="atLeast"/>
        <w:ind w:left="0"/>
        <w:rPr>
          <w:color w:val="000000"/>
        </w:rPr>
      </w:pPr>
      <w:proofErr w:type="spellStart"/>
      <w:r w:rsidRPr="007E30B3">
        <w:rPr>
          <w:color w:val="000000"/>
        </w:rPr>
        <w:t>Schwimmhalle</w:t>
      </w:r>
      <w:proofErr w:type="spellEnd"/>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Представления о синонимии, антонимии, лексической сочетаемости, многозначности.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iCs/>
          <w:color w:val="000000"/>
        </w:rPr>
        <w:t>Грамматическая сторона речи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Дальнейшее расширение объема значений грамматических средств, изученных ранее, и знакомство с новыми грамматическими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явлениями.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Предложения с глаголами </w:t>
      </w:r>
      <w:proofErr w:type="spellStart"/>
      <w:r w:rsidRPr="007E30B3">
        <w:rPr>
          <w:color w:val="000000"/>
        </w:rPr>
        <w:t>legen</w:t>
      </w:r>
      <w:proofErr w:type="spellEnd"/>
      <w:r w:rsidRPr="007E30B3">
        <w:rPr>
          <w:color w:val="000000"/>
        </w:rPr>
        <w:t>, </w:t>
      </w:r>
      <w:proofErr w:type="spellStart"/>
      <w:r w:rsidRPr="007E30B3">
        <w:rPr>
          <w:color w:val="000000"/>
        </w:rPr>
        <w:t>stellen</w:t>
      </w:r>
      <w:proofErr w:type="spellEnd"/>
      <w:r w:rsidRPr="007E30B3">
        <w:rPr>
          <w:color w:val="000000"/>
        </w:rPr>
        <w:t>, </w:t>
      </w:r>
      <w:proofErr w:type="spellStart"/>
      <w:r w:rsidRPr="007E30B3">
        <w:rPr>
          <w:color w:val="000000"/>
        </w:rPr>
        <w:t>hängen</w:t>
      </w:r>
      <w:proofErr w:type="spellEnd"/>
      <w:r w:rsidRPr="007E30B3">
        <w:rPr>
          <w:color w:val="000000"/>
        </w:rPr>
        <w:t>, требующими после себя дополнения в </w:t>
      </w:r>
      <w:proofErr w:type="spellStart"/>
      <w:r w:rsidRPr="007E30B3">
        <w:rPr>
          <w:color w:val="000000"/>
        </w:rPr>
        <w:t>Akkusativ</w:t>
      </w:r>
      <w:proofErr w:type="spellEnd"/>
      <w:r w:rsidRPr="007E30B3">
        <w:rPr>
          <w:color w:val="000000"/>
        </w:rPr>
        <w:t> и обстоятельства места при ответе на</w:t>
      </w:r>
    </w:p>
    <w:p w:rsidR="002F4D89" w:rsidRPr="007E30B3" w:rsidRDefault="002F4D89" w:rsidP="002F4D89">
      <w:pPr>
        <w:pStyle w:val="ad"/>
        <w:shd w:val="clear" w:color="auto" w:fill="FFFFFF"/>
        <w:spacing w:before="0" w:beforeAutospacing="0" w:after="0" w:afterAutospacing="0" w:line="294" w:lineRule="atLeast"/>
        <w:rPr>
          <w:color w:val="000000"/>
          <w:lang w:val="en-US"/>
        </w:rPr>
      </w:pPr>
      <w:r w:rsidRPr="007E30B3">
        <w:rPr>
          <w:color w:val="000000"/>
        </w:rPr>
        <w:t>вопрос</w:t>
      </w:r>
      <w:r w:rsidRPr="007E30B3">
        <w:rPr>
          <w:color w:val="000000"/>
          <w:lang w:val="en-US"/>
        </w:rPr>
        <w:t> </w:t>
      </w:r>
      <w:proofErr w:type="spellStart"/>
      <w:r w:rsidRPr="007E30B3">
        <w:rPr>
          <w:color w:val="000000"/>
          <w:lang w:val="en-US"/>
        </w:rPr>
        <w:t>Wohin</w:t>
      </w:r>
      <w:proofErr w:type="spellEnd"/>
      <w:r w:rsidRPr="007E30B3">
        <w:rPr>
          <w:color w:val="000000"/>
          <w:lang w:val="en-US"/>
        </w:rPr>
        <w:t>? (</w:t>
      </w:r>
      <w:proofErr w:type="spellStart"/>
      <w:r w:rsidRPr="007E30B3">
        <w:rPr>
          <w:color w:val="000000"/>
          <w:lang w:val="en-US"/>
        </w:rPr>
        <w:t>Ichhänge</w:t>
      </w:r>
      <w:proofErr w:type="spellEnd"/>
      <w:r w:rsidRPr="007E30B3">
        <w:rPr>
          <w:color w:val="000000"/>
          <w:lang w:val="en-US"/>
        </w:rPr>
        <w:t xml:space="preserve"> das </w:t>
      </w:r>
      <w:proofErr w:type="spellStart"/>
      <w:r w:rsidRPr="007E30B3">
        <w:rPr>
          <w:color w:val="000000"/>
          <w:lang w:val="en-US"/>
        </w:rPr>
        <w:t>Bild</w:t>
      </w:r>
      <w:proofErr w:type="spellEnd"/>
      <w:r w:rsidRPr="007E30B3">
        <w:rPr>
          <w:color w:val="000000"/>
          <w:lang w:val="en-US"/>
        </w:rPr>
        <w:t xml:space="preserve"> an die Wand).</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Побудительные предложения типа </w:t>
      </w:r>
      <w:proofErr w:type="spellStart"/>
      <w:r w:rsidRPr="007E30B3">
        <w:rPr>
          <w:color w:val="000000"/>
        </w:rPr>
        <w:t>Lesen</w:t>
      </w:r>
      <w:proofErr w:type="spellEnd"/>
      <w:r w:rsidRPr="007E30B3">
        <w:rPr>
          <w:color w:val="000000"/>
        </w:rPr>
        <w:t> </w:t>
      </w:r>
      <w:proofErr w:type="spellStart"/>
      <w:r w:rsidRPr="007E30B3">
        <w:rPr>
          <w:color w:val="000000"/>
        </w:rPr>
        <w:t>wir</w:t>
      </w:r>
      <w:proofErr w:type="spellEnd"/>
      <w:r w:rsidRPr="007E30B3">
        <w:rPr>
          <w:color w:val="000000"/>
        </w:rPr>
        <w:t>! </w:t>
      </w:r>
      <w:proofErr w:type="spellStart"/>
      <w:r w:rsidRPr="007E30B3">
        <w:rPr>
          <w:color w:val="000000"/>
        </w:rPr>
        <w:t>Wollen</w:t>
      </w:r>
      <w:proofErr w:type="spellEnd"/>
      <w:r w:rsidRPr="007E30B3">
        <w:rPr>
          <w:color w:val="000000"/>
        </w:rPr>
        <w:t> </w:t>
      </w:r>
      <w:proofErr w:type="spellStart"/>
      <w:r w:rsidRPr="007E30B3">
        <w:rPr>
          <w:color w:val="000000"/>
        </w:rPr>
        <w:t>wir</w:t>
      </w:r>
      <w:proofErr w:type="spellEnd"/>
      <w:r w:rsidRPr="007E30B3">
        <w:rPr>
          <w:color w:val="000000"/>
        </w:rPr>
        <w:t> </w:t>
      </w:r>
      <w:proofErr w:type="spellStart"/>
      <w:r w:rsidRPr="007E30B3">
        <w:rPr>
          <w:color w:val="000000"/>
        </w:rPr>
        <w:t>lesen</w:t>
      </w:r>
      <w:proofErr w:type="spellEnd"/>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Все типы вопросительных предложений.</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Предложения с инфинитивной группой </w:t>
      </w:r>
      <w:proofErr w:type="spellStart"/>
      <w:r w:rsidRPr="007E30B3">
        <w:rPr>
          <w:color w:val="000000"/>
        </w:rPr>
        <w:t>um</w:t>
      </w:r>
      <w:proofErr w:type="spellEnd"/>
      <w:r w:rsidRPr="007E30B3">
        <w:rPr>
          <w:color w:val="000000"/>
        </w:rPr>
        <w:t xml:space="preserve"> ... </w:t>
      </w:r>
      <w:proofErr w:type="spellStart"/>
      <w:r w:rsidRPr="007E30B3">
        <w:rPr>
          <w:color w:val="000000"/>
        </w:rPr>
        <w:t>zu</w:t>
      </w:r>
      <w:proofErr w:type="spellEnd"/>
      <w:r w:rsidRPr="007E30B3">
        <w:rPr>
          <w:color w:val="000000"/>
        </w:rPr>
        <w:t xml:space="preserve"> (</w:t>
      </w:r>
      <w:proofErr w:type="spellStart"/>
      <w:r w:rsidRPr="007E30B3">
        <w:rPr>
          <w:color w:val="000000"/>
        </w:rPr>
        <w:t>Erlernt</w:t>
      </w:r>
      <w:proofErr w:type="spellEnd"/>
      <w:r w:rsidR="001E3972">
        <w:rPr>
          <w:color w:val="000000"/>
        </w:rPr>
        <w:t xml:space="preserve"> </w:t>
      </w:r>
      <w:proofErr w:type="spellStart"/>
      <w:r w:rsidRPr="007E30B3">
        <w:rPr>
          <w:color w:val="000000"/>
        </w:rPr>
        <w:t>Deutsch</w:t>
      </w:r>
      <w:proofErr w:type="spellEnd"/>
      <w:r w:rsidRPr="007E30B3">
        <w:rPr>
          <w:color w:val="000000"/>
        </w:rPr>
        <w:t xml:space="preserve">, </w:t>
      </w:r>
      <w:proofErr w:type="spellStart"/>
      <w:r w:rsidRPr="007E30B3">
        <w:rPr>
          <w:color w:val="000000"/>
        </w:rPr>
        <w:t>umdeutsche</w:t>
      </w:r>
      <w:proofErr w:type="spellEnd"/>
      <w:r w:rsidR="001E3972">
        <w:rPr>
          <w:color w:val="000000"/>
        </w:rPr>
        <w:t xml:space="preserve"> </w:t>
      </w:r>
      <w:proofErr w:type="spellStart"/>
      <w:r w:rsidRPr="007E30B3">
        <w:rPr>
          <w:color w:val="000000"/>
        </w:rPr>
        <w:t>Bücher</w:t>
      </w:r>
      <w:proofErr w:type="spellEnd"/>
      <w:r w:rsidR="001E3972">
        <w:rPr>
          <w:color w:val="000000"/>
        </w:rPr>
        <w:t xml:space="preserve"> </w:t>
      </w:r>
      <w:proofErr w:type="spellStart"/>
      <w:r w:rsidRPr="007E30B3">
        <w:rPr>
          <w:color w:val="000000"/>
        </w:rPr>
        <w:t>zulesen</w:t>
      </w:r>
      <w:proofErr w:type="spellEnd"/>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Распознавание структуры предложения по формальным признакам: по наличию инфинитивных оборотов: </w:t>
      </w:r>
      <w:proofErr w:type="spellStart"/>
      <w:r w:rsidRPr="007E30B3">
        <w:rPr>
          <w:color w:val="000000"/>
        </w:rPr>
        <w:t>um</w:t>
      </w:r>
      <w:proofErr w:type="spellEnd"/>
      <w:r w:rsidRPr="007E30B3">
        <w:rPr>
          <w:color w:val="000000"/>
        </w:rPr>
        <w:t> ... </w:t>
      </w:r>
      <w:proofErr w:type="spellStart"/>
      <w:r w:rsidRPr="007E30B3">
        <w:rPr>
          <w:color w:val="000000"/>
        </w:rPr>
        <w:t>zu</w:t>
      </w:r>
      <w:proofErr w:type="spellEnd"/>
      <w:r w:rsidRPr="007E30B3">
        <w:rPr>
          <w:color w:val="000000"/>
        </w:rPr>
        <w:t> + </w:t>
      </w:r>
      <w:proofErr w:type="spellStart"/>
      <w:r w:rsidRPr="007E30B3">
        <w:rPr>
          <w:color w:val="000000"/>
        </w:rPr>
        <w:t>Infinitiv</w:t>
      </w:r>
      <w:proofErr w:type="spellEnd"/>
      <w:r w:rsidRPr="007E30B3">
        <w:rPr>
          <w:color w:val="000000"/>
        </w:rPr>
        <w:t>, </w:t>
      </w:r>
      <w:proofErr w:type="spellStart"/>
      <w:r w:rsidRPr="007E30B3">
        <w:rPr>
          <w:color w:val="000000"/>
        </w:rPr>
        <w:t>statt</w:t>
      </w:r>
      <w:proofErr w:type="spellEnd"/>
      <w:r w:rsidRPr="007E30B3">
        <w:rPr>
          <w:color w:val="000000"/>
        </w:rPr>
        <w:t> ... </w:t>
      </w:r>
      <w:proofErr w:type="spellStart"/>
      <w:r w:rsidRPr="007E30B3">
        <w:rPr>
          <w:color w:val="000000"/>
        </w:rPr>
        <w:t>zu</w:t>
      </w:r>
      <w:proofErr w:type="spellEnd"/>
      <w:r w:rsidRPr="007E30B3">
        <w:rPr>
          <w:color w:val="000000"/>
        </w:rPr>
        <w:t> +</w:t>
      </w:r>
    </w:p>
    <w:p w:rsidR="002F4D89" w:rsidRPr="007E30B3" w:rsidRDefault="002F4D89" w:rsidP="002F4D89">
      <w:pPr>
        <w:pStyle w:val="ad"/>
        <w:shd w:val="clear" w:color="auto" w:fill="FFFFFF"/>
        <w:spacing w:before="0" w:beforeAutospacing="0" w:after="0" w:afterAutospacing="0" w:line="294" w:lineRule="atLeast"/>
        <w:rPr>
          <w:color w:val="000000"/>
        </w:rPr>
      </w:pPr>
      <w:proofErr w:type="spellStart"/>
      <w:r w:rsidRPr="007E30B3">
        <w:rPr>
          <w:color w:val="000000"/>
        </w:rPr>
        <w:t>Infinitiv</w:t>
      </w:r>
      <w:proofErr w:type="spellEnd"/>
      <w:r w:rsidRPr="007E30B3">
        <w:rPr>
          <w:color w:val="000000"/>
        </w:rPr>
        <w:t>, </w:t>
      </w:r>
      <w:proofErr w:type="spellStart"/>
      <w:r w:rsidRPr="007E30B3">
        <w:rPr>
          <w:color w:val="000000"/>
        </w:rPr>
        <w:t>ohne</w:t>
      </w:r>
      <w:proofErr w:type="spellEnd"/>
      <w:r w:rsidRPr="007E30B3">
        <w:rPr>
          <w:color w:val="000000"/>
        </w:rPr>
        <w:t> ... </w:t>
      </w:r>
      <w:proofErr w:type="spellStart"/>
      <w:r w:rsidRPr="007E30B3">
        <w:rPr>
          <w:color w:val="000000"/>
        </w:rPr>
        <w:t>zu</w:t>
      </w:r>
      <w:proofErr w:type="spellEnd"/>
      <w:r w:rsidRPr="007E30B3">
        <w:rPr>
          <w:color w:val="000000"/>
        </w:rPr>
        <w:t> + </w:t>
      </w:r>
      <w:proofErr w:type="spellStart"/>
      <w:r w:rsidRPr="007E30B3">
        <w:rPr>
          <w:color w:val="000000"/>
        </w:rPr>
        <w:t>Infinitiv</w:t>
      </w:r>
      <w:proofErr w:type="spellEnd"/>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lastRenderedPageBreak/>
        <w:t>Слабые глаголы со вспомогательным глаголом </w:t>
      </w:r>
      <w:proofErr w:type="spellStart"/>
      <w:r w:rsidRPr="007E30B3">
        <w:rPr>
          <w:color w:val="000000"/>
        </w:rPr>
        <w:t>haben</w:t>
      </w:r>
      <w:proofErr w:type="spellEnd"/>
      <w:r w:rsidRPr="007E30B3">
        <w:rPr>
          <w:color w:val="000000"/>
        </w:rPr>
        <w:t> в </w:t>
      </w:r>
      <w:proofErr w:type="spellStart"/>
      <w:r w:rsidRPr="007E30B3">
        <w:rPr>
          <w:color w:val="000000"/>
        </w:rPr>
        <w:t>Perfekt.Глаголы</w:t>
      </w:r>
      <w:proofErr w:type="spellEnd"/>
      <w:r w:rsidRPr="007E30B3">
        <w:rPr>
          <w:color w:val="000000"/>
        </w:rPr>
        <w:t xml:space="preserve"> с отделяемыми и неотделяемыми приставками в </w:t>
      </w:r>
      <w:proofErr w:type="spellStart"/>
      <w:r w:rsidRPr="007E30B3">
        <w:rPr>
          <w:color w:val="000000"/>
        </w:rPr>
        <w:t>Präsens</w:t>
      </w:r>
      <w:proofErr w:type="spellEnd"/>
      <w:r w:rsidRPr="007E30B3">
        <w:rPr>
          <w:color w:val="000000"/>
        </w:rPr>
        <w:t> (</w:t>
      </w:r>
      <w:proofErr w:type="spellStart"/>
      <w:r w:rsidRPr="007E30B3">
        <w:rPr>
          <w:color w:val="000000"/>
        </w:rPr>
        <w:t>anfangen</w:t>
      </w:r>
      <w:proofErr w:type="spellEnd"/>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proofErr w:type="spellStart"/>
      <w:r w:rsidRPr="007E30B3">
        <w:rPr>
          <w:color w:val="000000"/>
        </w:rPr>
        <w:t>beschreiben</w:t>
      </w:r>
      <w:proofErr w:type="spellEnd"/>
      <w:r w:rsidRPr="007E30B3">
        <w:rPr>
          <w:color w:val="000000"/>
        </w:rPr>
        <w:t>).Распознавание и употребление в речи определенного, неопределенного и нулевого артиклей, склонения существительных</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нарицательных; предлогов, имеющих двойное управление, предлогов, требующих </w:t>
      </w:r>
      <w:proofErr w:type="spellStart"/>
      <w:r w:rsidRPr="007E30B3">
        <w:rPr>
          <w:color w:val="000000"/>
        </w:rPr>
        <w:t>Dativ</w:t>
      </w:r>
      <w:proofErr w:type="spellEnd"/>
      <w:r w:rsidRPr="007E30B3">
        <w:rPr>
          <w:color w:val="000000"/>
        </w:rPr>
        <w:t>, предлогов, требующих </w:t>
      </w:r>
      <w:proofErr w:type="spellStart"/>
      <w:r w:rsidRPr="007E30B3">
        <w:rPr>
          <w:color w:val="000000"/>
        </w:rPr>
        <w:t>Akkusativ</w:t>
      </w:r>
      <w:proofErr w:type="spellEnd"/>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Местоимения: личные, притяжательные, неопределенные (</w:t>
      </w:r>
      <w:proofErr w:type="spellStart"/>
      <w:r w:rsidRPr="007E30B3">
        <w:rPr>
          <w:color w:val="000000"/>
        </w:rPr>
        <w:t>jemand</w:t>
      </w:r>
      <w:proofErr w:type="spellEnd"/>
      <w:r w:rsidRPr="007E30B3">
        <w:rPr>
          <w:color w:val="000000"/>
        </w:rPr>
        <w:t>, </w:t>
      </w:r>
      <w:proofErr w:type="spellStart"/>
      <w:r w:rsidRPr="007E30B3">
        <w:rPr>
          <w:color w:val="000000"/>
        </w:rPr>
        <w:t>niemand</w:t>
      </w:r>
      <w:proofErr w:type="spellEnd"/>
      <w:r w:rsidRPr="007E30B3">
        <w:rPr>
          <w:color w:val="000000"/>
        </w:rPr>
        <w:t>).</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Количественные числительные свыше 100 и порядковые числительные свыше 30</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color w:val="000000"/>
        </w:rPr>
        <w:t>1. Достижение обучающимися</w:t>
      </w:r>
      <w:r w:rsidRPr="007E30B3">
        <w:rPr>
          <w:color w:val="000000"/>
          <w:u w:val="single"/>
        </w:rPr>
        <w:t> </w:t>
      </w:r>
      <w:r w:rsidRPr="007E30B3">
        <w:rPr>
          <w:color w:val="000000"/>
        </w:rPr>
        <w:t>коммуникативной компетенции.</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Обучающиеся научатся:</w:t>
      </w:r>
    </w:p>
    <w:p w:rsidR="002F4D89" w:rsidRPr="007E30B3" w:rsidRDefault="002F4D89" w:rsidP="002F4D89">
      <w:pPr>
        <w:pStyle w:val="ad"/>
        <w:numPr>
          <w:ilvl w:val="0"/>
          <w:numId w:val="32"/>
        </w:numPr>
        <w:shd w:val="clear" w:color="auto" w:fill="FFFFFF"/>
        <w:spacing w:before="0" w:beforeAutospacing="0" w:after="0" w:afterAutospacing="0" w:line="294" w:lineRule="atLeast"/>
        <w:ind w:left="0"/>
        <w:rPr>
          <w:color w:val="000000"/>
        </w:rPr>
      </w:pPr>
      <w:r w:rsidRPr="007E30B3">
        <w:rPr>
          <w:color w:val="000000"/>
        </w:rPr>
        <w:t>понимать собеседника, используя переспрос, запрос дополнительной информации;</w:t>
      </w:r>
    </w:p>
    <w:p w:rsidR="002F4D89" w:rsidRPr="007E30B3" w:rsidRDefault="002F4D89" w:rsidP="002F4D89">
      <w:pPr>
        <w:pStyle w:val="ad"/>
        <w:numPr>
          <w:ilvl w:val="0"/>
          <w:numId w:val="32"/>
        </w:numPr>
        <w:shd w:val="clear" w:color="auto" w:fill="FFFFFF"/>
        <w:spacing w:before="0" w:beforeAutospacing="0" w:after="0" w:afterAutospacing="0" w:line="294" w:lineRule="atLeast"/>
        <w:ind w:left="0"/>
        <w:rPr>
          <w:color w:val="000000"/>
        </w:rPr>
      </w:pPr>
      <w:r w:rsidRPr="007E30B3">
        <w:rPr>
          <w:color w:val="000000"/>
        </w:rPr>
        <w:t>устно объясняться с собеседником в пределах коммуникативных ситуаций, постоянно создаваемым в учебном процессе с помощью учебника и другой литературы;</w:t>
      </w:r>
    </w:p>
    <w:p w:rsidR="002F4D89" w:rsidRPr="007E30B3" w:rsidRDefault="002F4D89" w:rsidP="002F4D89">
      <w:pPr>
        <w:pStyle w:val="ad"/>
        <w:numPr>
          <w:ilvl w:val="0"/>
          <w:numId w:val="32"/>
        </w:numPr>
        <w:shd w:val="clear" w:color="auto" w:fill="FFFFFF"/>
        <w:spacing w:before="0" w:beforeAutospacing="0" w:after="0" w:afterAutospacing="0" w:line="245" w:lineRule="atLeast"/>
        <w:ind w:left="0"/>
        <w:rPr>
          <w:color w:val="000000"/>
        </w:rPr>
      </w:pPr>
      <w:r w:rsidRPr="007E30B3">
        <w:rPr>
          <w:color w:val="000000"/>
        </w:rPr>
        <w:t>читать и понимать все тексты учебника, книг для чтения или подобным им по трудности, обращаясь в случае необходимости к словарю.</w:t>
      </w:r>
    </w:p>
    <w:p w:rsidR="002F4D89" w:rsidRPr="007E30B3" w:rsidRDefault="002F4D89" w:rsidP="002F4D89">
      <w:pPr>
        <w:pStyle w:val="ad"/>
        <w:shd w:val="clear" w:color="auto" w:fill="FFFFFF"/>
        <w:spacing w:before="0" w:beforeAutospacing="0" w:after="0" w:afterAutospacing="0" w:line="294" w:lineRule="atLeast"/>
        <w:rPr>
          <w:color w:val="000000"/>
        </w:rPr>
      </w:pPr>
      <w:r w:rsidRPr="007E30B3">
        <w:rPr>
          <w:b/>
          <w:bCs/>
          <w:color w:val="000000"/>
        </w:rPr>
        <w:t>Обучающиеся получат возможность научиться:</w:t>
      </w:r>
    </w:p>
    <w:p w:rsidR="002F4D89" w:rsidRPr="007E30B3" w:rsidRDefault="002F4D89" w:rsidP="002F4D89">
      <w:pPr>
        <w:pStyle w:val="ad"/>
        <w:numPr>
          <w:ilvl w:val="0"/>
          <w:numId w:val="33"/>
        </w:numPr>
        <w:shd w:val="clear" w:color="auto" w:fill="FFFFFF"/>
        <w:spacing w:before="0" w:beforeAutospacing="0" w:after="0" w:afterAutospacing="0" w:line="245" w:lineRule="atLeast"/>
        <w:ind w:left="0"/>
        <w:rPr>
          <w:color w:val="000000"/>
        </w:rPr>
      </w:pPr>
      <w:r w:rsidRPr="007E30B3">
        <w:rPr>
          <w:color w:val="000000"/>
        </w:rPr>
        <w:t>писать письмо, опираясь на образцы, данные в учебнике, а также использовать письмо как средство фиксации нужной информации.</w:t>
      </w:r>
    </w:p>
    <w:p w:rsidR="002F4D89" w:rsidRPr="007E30B3" w:rsidRDefault="002F4D89" w:rsidP="002F4D89">
      <w:pPr>
        <w:pStyle w:val="ad"/>
        <w:shd w:val="clear" w:color="auto" w:fill="FFFFFF"/>
        <w:spacing w:before="0" w:beforeAutospacing="0" w:after="0" w:afterAutospacing="0" w:line="245" w:lineRule="atLeast"/>
        <w:rPr>
          <w:color w:val="000000"/>
        </w:rPr>
      </w:pPr>
      <w:r w:rsidRPr="007E30B3">
        <w:rPr>
          <w:color w:val="000000"/>
        </w:rPr>
        <w:t>2. Разностороннее развитие обучающихся, их образование и воспитание: нравственное, трудовое, экологическое, эстетическое, в т.ч. на основе знания страноведческих реалий, приобщение к культуре народа - носителя языка, осуществления дальнейших шагов к диалогу культур. Развитию чувств и эмоций способствуют художественные тексты (сказки, песни, стихи); игровые моменты, иллюстративный материал и другие средства эстетического воздействия.</w:t>
      </w:r>
    </w:p>
    <w:p w:rsidR="002F4D89" w:rsidRPr="007E30B3" w:rsidRDefault="002F4D89" w:rsidP="002F4D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III. Содержание учебного предмета</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Основной содержательной линией программы является школьная тема, которая и объединяет следующие параграфы: </w:t>
      </w:r>
    </w:p>
    <w:p w:rsidR="002F4D89" w:rsidRPr="007E30B3" w:rsidRDefault="002F4D89" w:rsidP="002F4D89">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Основное содержание тем</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FERIEN, ADE! (</w:t>
      </w:r>
      <w:proofErr w:type="spellStart"/>
      <w:r w:rsidRPr="007E30B3">
        <w:rPr>
          <w:rFonts w:ascii="Times New Roman" w:eastAsia="Times New Roman" w:hAnsi="Times New Roman" w:cs="Times New Roman"/>
          <w:b/>
          <w:sz w:val="24"/>
          <w:szCs w:val="24"/>
          <w:lang w:eastAsia="ru-RU"/>
        </w:rPr>
        <w:t>Wiederholungskurs</w:t>
      </w:r>
      <w:proofErr w:type="spellEnd"/>
      <w:r w:rsidRPr="007E30B3">
        <w:rPr>
          <w:rFonts w:ascii="Times New Roman" w:eastAsia="Times New Roman" w:hAnsi="Times New Roman" w:cs="Times New Roman"/>
          <w:b/>
          <w:sz w:val="24"/>
          <w:szCs w:val="24"/>
          <w:lang w:eastAsia="ru-RU"/>
        </w:rPr>
        <w:t>)</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 xml:space="preserve">(Каникулы, </w:t>
      </w:r>
      <w:proofErr w:type="spellStart"/>
      <w:r w:rsidRPr="007E30B3">
        <w:rPr>
          <w:rFonts w:ascii="Times New Roman" w:eastAsia="Times New Roman" w:hAnsi="Times New Roman" w:cs="Times New Roman"/>
          <w:b/>
          <w:sz w:val="24"/>
          <w:szCs w:val="24"/>
          <w:lang w:eastAsia="ru-RU"/>
        </w:rPr>
        <w:t>пока!Повторение</w:t>
      </w:r>
      <w:proofErr w:type="spellEnd"/>
      <w:r w:rsidRPr="007E30B3">
        <w:rPr>
          <w:rFonts w:ascii="Times New Roman" w:eastAsia="Times New Roman" w:hAnsi="Times New Roman" w:cs="Times New Roman"/>
          <w:b/>
          <w:sz w:val="24"/>
          <w:szCs w:val="24"/>
          <w:lang w:eastAsia="ru-RU"/>
        </w:rPr>
        <w:t>). 5+3ч</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 xml:space="preserve">Основное содержание темы: </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Я и мои друзья.</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Кто, где, как провёл летние каникулы.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Воспитательные, образовательные и развивающие цели: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введение учащихся в языковую атмосферу;</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развитие познавательной активности, расширение кругозора учащихся;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-развитие чувства дружбы;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обучение использованию лексики для решения коммуникативных задач: давать оценку произошедшим летом событиям и выражать свои мысли и чувства по поводу начала учебного года;</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углубление представления учащихся о системе школьного образования Германии.</w:t>
      </w:r>
    </w:p>
    <w:p w:rsidR="002F4D89" w:rsidRPr="007E30B3" w:rsidRDefault="002F4D89" w:rsidP="002F4D89">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Планируемые результаты изучения по теме.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b/>
          <w:sz w:val="24"/>
          <w:szCs w:val="24"/>
          <w:lang w:eastAsia="ru-RU"/>
        </w:rPr>
        <w:t>Обучающиеся получат возможность:</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воспринимать текст на слух с пониманием основного содержания;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читать текст с пониманием основного содержания, </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находить в тексте ответы на поставленные вопросы,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выразить свое отношение к прочитанному,</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находить в тексте главную мысль;</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монологическая речь на тему «Мои впечатления о летних каникулах»;</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диалогическая речь на тему «Как я провел летние каникулы».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val="de-DE" w:eastAsia="ru-RU"/>
        </w:rPr>
      </w:pPr>
      <w:r w:rsidRPr="007E30B3">
        <w:rPr>
          <w:rFonts w:ascii="Times New Roman" w:eastAsia="Times New Roman" w:hAnsi="Times New Roman" w:cs="Times New Roman"/>
          <w:b/>
          <w:sz w:val="24"/>
          <w:szCs w:val="24"/>
          <w:lang w:val="de-DE" w:eastAsia="ru-RU"/>
        </w:rPr>
        <w:lastRenderedPageBreak/>
        <w:t>Kapitel I: FERIEN UND BÜCHER. GEH</w:t>
      </w:r>
      <w:r w:rsidRPr="007E30B3">
        <w:rPr>
          <w:rFonts w:ascii="Times New Roman" w:eastAsia="Times New Roman" w:hAnsi="Times New Roman" w:cs="Times New Roman"/>
          <w:b/>
          <w:sz w:val="24"/>
          <w:szCs w:val="24"/>
          <w:lang w:eastAsia="ru-RU"/>
        </w:rPr>
        <w:t>Ӧ</w:t>
      </w:r>
      <w:r w:rsidRPr="007E30B3">
        <w:rPr>
          <w:rFonts w:ascii="Times New Roman" w:eastAsia="Times New Roman" w:hAnsi="Times New Roman" w:cs="Times New Roman"/>
          <w:b/>
          <w:sz w:val="24"/>
          <w:szCs w:val="24"/>
          <w:lang w:val="de-DE" w:eastAsia="ru-RU"/>
        </w:rPr>
        <w:t>REN SIE ZUSAMMEN?</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Каникулы</w:t>
      </w:r>
      <w:r w:rsidR="00DB27FB" w:rsidRPr="00F4195E">
        <w:rPr>
          <w:rFonts w:ascii="Times New Roman" w:eastAsia="Times New Roman" w:hAnsi="Times New Roman" w:cs="Times New Roman"/>
          <w:b/>
          <w:sz w:val="24"/>
          <w:szCs w:val="24"/>
          <w:lang w:val="de-DE" w:eastAsia="ru-RU"/>
        </w:rPr>
        <w:t xml:space="preserve"> </w:t>
      </w:r>
      <w:r w:rsidRPr="007E30B3">
        <w:rPr>
          <w:rFonts w:ascii="Times New Roman" w:eastAsia="Times New Roman" w:hAnsi="Times New Roman" w:cs="Times New Roman"/>
          <w:b/>
          <w:sz w:val="24"/>
          <w:szCs w:val="24"/>
          <w:lang w:eastAsia="ru-RU"/>
        </w:rPr>
        <w:t>и</w:t>
      </w:r>
      <w:r w:rsidR="00DB27FB" w:rsidRPr="00F4195E">
        <w:rPr>
          <w:rFonts w:ascii="Times New Roman" w:eastAsia="Times New Roman" w:hAnsi="Times New Roman" w:cs="Times New Roman"/>
          <w:b/>
          <w:sz w:val="24"/>
          <w:szCs w:val="24"/>
          <w:lang w:val="de-DE" w:eastAsia="ru-RU"/>
        </w:rPr>
        <w:t xml:space="preserve"> </w:t>
      </w:r>
      <w:r w:rsidRPr="007E30B3">
        <w:rPr>
          <w:rFonts w:ascii="Times New Roman" w:eastAsia="Times New Roman" w:hAnsi="Times New Roman" w:cs="Times New Roman"/>
          <w:b/>
          <w:sz w:val="24"/>
          <w:szCs w:val="24"/>
          <w:lang w:eastAsia="ru-RU"/>
        </w:rPr>
        <w:t>книги</w:t>
      </w:r>
      <w:r w:rsidRPr="007E30B3">
        <w:rPr>
          <w:rFonts w:ascii="Times New Roman" w:eastAsia="Times New Roman" w:hAnsi="Times New Roman" w:cs="Times New Roman"/>
          <w:b/>
          <w:sz w:val="24"/>
          <w:szCs w:val="24"/>
          <w:lang w:val="de-DE" w:eastAsia="ru-RU"/>
        </w:rPr>
        <w:t xml:space="preserve">. </w:t>
      </w:r>
      <w:r w:rsidRPr="007E30B3">
        <w:rPr>
          <w:rFonts w:ascii="Times New Roman" w:eastAsia="Times New Roman" w:hAnsi="Times New Roman" w:cs="Times New Roman"/>
          <w:b/>
          <w:sz w:val="24"/>
          <w:szCs w:val="24"/>
          <w:lang w:eastAsia="ru-RU"/>
        </w:rPr>
        <w:t>Они связаны друг с другом?21+1ч</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Основное содержание темы: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Какие книги читают немецкие школьники во время летних каникул?</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Место чтения в жизни молодёжи.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Комиксы и их смысл.</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Немецкие каталоги детской и юношеской литературы.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Деятели культуры, немецкие классики Гете, Шиллер, Гейне; современные детские писатели.</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Воспитательные, образовательные и развивающие цели: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расширение кругозора учащихся, развитие мышления, творческой фантазии;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углубить представления учащихся о Германии, познакомить с поэтическим творчеством Гёте, Шиллера, Гейне, учить высказывать свои чувства по поводу прочитанных стихотворений;</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объяснить образование </w:t>
      </w:r>
      <w:proofErr w:type="spellStart"/>
      <w:r w:rsidRPr="007E30B3">
        <w:rPr>
          <w:rFonts w:ascii="Times New Roman" w:eastAsia="Times New Roman" w:hAnsi="Times New Roman" w:cs="Times New Roman"/>
          <w:sz w:val="24"/>
          <w:szCs w:val="24"/>
          <w:lang w:eastAsia="ru-RU"/>
        </w:rPr>
        <w:t>Perfekt</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Plusquamprefekt</w:t>
      </w:r>
      <w:proofErr w:type="spellEnd"/>
      <w:r w:rsidRPr="007E30B3">
        <w:rPr>
          <w:rFonts w:ascii="Times New Roman" w:eastAsia="Times New Roman" w:hAnsi="Times New Roman" w:cs="Times New Roman"/>
          <w:sz w:val="24"/>
          <w:szCs w:val="24"/>
          <w:lang w:eastAsia="ru-RU"/>
        </w:rPr>
        <w:t xml:space="preserve"> и </w:t>
      </w:r>
      <w:proofErr w:type="spellStart"/>
      <w:r w:rsidRPr="007E30B3">
        <w:rPr>
          <w:rFonts w:ascii="Times New Roman" w:eastAsia="Times New Roman" w:hAnsi="Times New Roman" w:cs="Times New Roman"/>
          <w:sz w:val="24"/>
          <w:szCs w:val="24"/>
          <w:lang w:eastAsia="ru-RU"/>
        </w:rPr>
        <w:t>FuturumPassiv</w:t>
      </w:r>
      <w:proofErr w:type="spellEnd"/>
      <w:r w:rsidRPr="007E30B3">
        <w:rPr>
          <w:rFonts w:ascii="Times New Roman" w:eastAsia="Times New Roman" w:hAnsi="Times New Roman" w:cs="Times New Roman"/>
          <w:sz w:val="24"/>
          <w:szCs w:val="24"/>
          <w:lang w:eastAsia="ru-RU"/>
        </w:rPr>
        <w:t>, учить находить и правильно переводить данные глагольные формы в тексте;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объяснить использование придаточных предложений цели; учить находить и правильно переводить придаточные предложения цели в тексте;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учить использовать лексику по теме для решения коммуникативных задач - для выражения своих литературных предпочтений, давать оценку прочитанному.</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Планируемые результаты изучения по теме.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получат возможность:</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выражать свои чувства, свое отношение к прочитанному стихотворению, художественному тексту, используя лексику темы и опорные вопросы,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sz w:val="24"/>
          <w:szCs w:val="24"/>
          <w:lang w:eastAsia="ru-RU"/>
        </w:rPr>
        <w:t>- диалогическая речь на тему «У книжного киоска».</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научатся:</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находить в тексте и правильно переводить </w:t>
      </w:r>
      <w:proofErr w:type="spellStart"/>
      <w:r w:rsidRPr="007E30B3">
        <w:rPr>
          <w:rFonts w:ascii="Times New Roman" w:eastAsia="Times New Roman" w:hAnsi="Times New Roman" w:cs="Times New Roman"/>
          <w:sz w:val="24"/>
          <w:szCs w:val="24"/>
          <w:lang w:eastAsia="ru-RU"/>
        </w:rPr>
        <w:t>Passiv</w:t>
      </w:r>
      <w:proofErr w:type="spellEnd"/>
      <w:r w:rsidRPr="007E30B3">
        <w:rPr>
          <w:rFonts w:ascii="Times New Roman" w:eastAsia="Times New Roman" w:hAnsi="Times New Roman" w:cs="Times New Roman"/>
          <w:sz w:val="24"/>
          <w:szCs w:val="24"/>
          <w:lang w:eastAsia="ru-RU"/>
        </w:rPr>
        <w:t xml:space="preserve"> в любой временной форме,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-определять  придаточные предложения цели,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находить в тексте главную мысль, находить в тексте ответы на вопросы.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val="de-DE" w:eastAsia="ru-RU"/>
        </w:rPr>
      </w:pPr>
      <w:r w:rsidRPr="007E30B3">
        <w:rPr>
          <w:rFonts w:ascii="Times New Roman" w:eastAsia="Times New Roman" w:hAnsi="Times New Roman" w:cs="Times New Roman"/>
          <w:b/>
          <w:sz w:val="24"/>
          <w:szCs w:val="24"/>
          <w:lang w:eastAsia="ru-RU"/>
        </w:rPr>
        <w:t>Языковый</w:t>
      </w:r>
      <w:r w:rsidR="00173E1D">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eastAsia="ru-RU"/>
        </w:rPr>
        <w:t>и</w:t>
      </w:r>
      <w:r w:rsidR="00173E1D">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eastAsia="ru-RU"/>
        </w:rPr>
        <w:t>речевой</w:t>
      </w:r>
      <w:r w:rsidR="00173E1D">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eastAsia="ru-RU"/>
        </w:rPr>
        <w:t>материал</w:t>
      </w:r>
      <w:r w:rsidRPr="007E30B3">
        <w:rPr>
          <w:rFonts w:ascii="Times New Roman" w:eastAsia="Times New Roman" w:hAnsi="Times New Roman" w:cs="Times New Roman"/>
          <w:b/>
          <w:sz w:val="24"/>
          <w:szCs w:val="24"/>
          <w:lang w:val="de-DE" w:eastAsia="ru-RU"/>
        </w:rPr>
        <w: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7E30B3">
        <w:rPr>
          <w:rFonts w:ascii="Times New Roman" w:eastAsia="Times New Roman" w:hAnsi="Times New Roman" w:cs="Times New Roman"/>
          <w:sz w:val="24"/>
          <w:szCs w:val="24"/>
          <w:lang w:val="de-DE" w:eastAsia="ru-RU"/>
        </w:rPr>
        <w:t xml:space="preserve">1)  </w:t>
      </w:r>
      <w:r w:rsidRPr="007E30B3">
        <w:rPr>
          <w:rFonts w:ascii="Times New Roman" w:eastAsia="Times New Roman" w:hAnsi="Times New Roman" w:cs="Times New Roman"/>
          <w:b/>
          <w:sz w:val="24"/>
          <w:szCs w:val="24"/>
          <w:lang w:eastAsia="ru-RU"/>
        </w:rPr>
        <w:t>Лексика</w:t>
      </w:r>
      <w:r w:rsidRPr="007E30B3">
        <w:rPr>
          <w:rFonts w:ascii="Times New Roman" w:eastAsia="Times New Roman" w:hAnsi="Times New Roman" w:cs="Times New Roman"/>
          <w:b/>
          <w:sz w:val="24"/>
          <w:szCs w:val="24"/>
          <w:lang w:val="de-DE" w:eastAsia="ru-RU"/>
        </w:rPr>
        <w:t>:</w:t>
      </w:r>
      <w:r w:rsidRPr="007E30B3">
        <w:rPr>
          <w:rFonts w:ascii="Times New Roman" w:eastAsia="Times New Roman" w:hAnsi="Times New Roman" w:cs="Times New Roman"/>
          <w:sz w:val="24"/>
          <w:szCs w:val="24"/>
          <w:lang w:val="de-DE" w:eastAsia="ru-RU"/>
        </w:rPr>
        <w:t xml:space="preserve"> der Lesefuchs, die Leseratte, der Bücherwurm, das Abenteuer, der Krimi, die Comics, das Sachbuch, das Theaterstück, das Drehbuch, die Reihe, der Verlag, der Buchdruck, drucken, die Druckerei, erfinden, die Erfindung, herausgeben, der Dramatiker, die Hauptperson, die handelnde Person, (sich) streiten, die Ansicht, verrückt sein, die Gestalt, die Hauptgestalt, die Hauptfigur, die Clique, gehören zu (Dat.), lehrreich, spannend, inhaltsreich, geheimnisvoll, wahrheitsgetreu, kalt lassen, zum Nachdenken anregen, widerspiegeln, der Widerspruch, di Neugier wecken, der Enkel.</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7E30B3">
        <w:rPr>
          <w:rFonts w:ascii="Times New Roman" w:eastAsia="Times New Roman" w:hAnsi="Times New Roman" w:cs="Times New Roman"/>
          <w:sz w:val="24"/>
          <w:szCs w:val="24"/>
          <w:lang w:val="de-DE" w:eastAsia="ru-RU"/>
        </w:rPr>
        <w:t xml:space="preserve">2)  </w:t>
      </w:r>
      <w:r w:rsidRPr="007E30B3">
        <w:rPr>
          <w:rFonts w:ascii="Times New Roman" w:eastAsia="Times New Roman" w:hAnsi="Times New Roman" w:cs="Times New Roman"/>
          <w:b/>
          <w:sz w:val="24"/>
          <w:szCs w:val="24"/>
          <w:lang w:eastAsia="ru-RU"/>
        </w:rPr>
        <w:t>Грамматика</w:t>
      </w:r>
      <w:r w:rsidRPr="007E30B3">
        <w:rPr>
          <w:rFonts w:ascii="Times New Roman" w:eastAsia="Times New Roman" w:hAnsi="Times New Roman" w:cs="Times New Roman"/>
          <w:b/>
          <w:sz w:val="24"/>
          <w:szCs w:val="24"/>
          <w:lang w:val="de-DE" w:eastAsia="ru-RU"/>
        </w:rPr>
        <w:t>:</w:t>
      </w:r>
      <w:r w:rsidRPr="007E30B3">
        <w:rPr>
          <w:rFonts w:ascii="Times New Roman" w:eastAsia="Times New Roman" w:hAnsi="Times New Roman" w:cs="Times New Roman"/>
          <w:sz w:val="24"/>
          <w:szCs w:val="24"/>
          <w:lang w:val="de-DE" w:eastAsia="ru-RU"/>
        </w:rPr>
        <w:t xml:space="preserve"> Perfekt, Plusquamperfekt, Futurum Passiv, </w:t>
      </w:r>
      <w:r w:rsidRPr="007E30B3">
        <w:rPr>
          <w:rFonts w:ascii="Times New Roman" w:eastAsia="Times New Roman" w:hAnsi="Times New Roman" w:cs="Times New Roman"/>
          <w:sz w:val="24"/>
          <w:szCs w:val="24"/>
          <w:lang w:eastAsia="ru-RU"/>
        </w:rPr>
        <w:t>придаточные</w:t>
      </w:r>
      <w:r w:rsidR="00173E1D" w:rsidRPr="00173E1D">
        <w:rPr>
          <w:rFonts w:ascii="Times New Roman" w:eastAsia="Times New Roman" w:hAnsi="Times New Roman" w:cs="Times New Roman"/>
          <w:sz w:val="24"/>
          <w:szCs w:val="24"/>
          <w:lang w:val="de-DE" w:eastAsia="ru-RU"/>
        </w:rPr>
        <w:t xml:space="preserve"> </w:t>
      </w:r>
      <w:r w:rsidRPr="007E30B3">
        <w:rPr>
          <w:rFonts w:ascii="Times New Roman" w:eastAsia="Times New Roman" w:hAnsi="Times New Roman" w:cs="Times New Roman"/>
          <w:sz w:val="24"/>
          <w:szCs w:val="24"/>
          <w:lang w:eastAsia="ru-RU"/>
        </w:rPr>
        <w:t>предложения</w:t>
      </w:r>
      <w:r w:rsidR="00173E1D" w:rsidRPr="00173E1D">
        <w:rPr>
          <w:rFonts w:ascii="Times New Roman" w:eastAsia="Times New Roman" w:hAnsi="Times New Roman" w:cs="Times New Roman"/>
          <w:sz w:val="24"/>
          <w:szCs w:val="24"/>
          <w:lang w:val="de-DE" w:eastAsia="ru-RU"/>
        </w:rPr>
        <w:t xml:space="preserve"> </w:t>
      </w:r>
      <w:r w:rsidRPr="007E30B3">
        <w:rPr>
          <w:rFonts w:ascii="Times New Roman" w:eastAsia="Times New Roman" w:hAnsi="Times New Roman" w:cs="Times New Roman"/>
          <w:sz w:val="24"/>
          <w:szCs w:val="24"/>
          <w:lang w:eastAsia="ru-RU"/>
        </w:rPr>
        <w:t>цели</w:t>
      </w:r>
      <w:r w:rsidRPr="007E30B3">
        <w:rPr>
          <w:rFonts w:ascii="Times New Roman" w:eastAsia="Times New Roman" w:hAnsi="Times New Roman" w:cs="Times New Roman"/>
          <w:sz w:val="24"/>
          <w:szCs w:val="24"/>
          <w:lang w:val="de-DE" w:eastAsia="ru-RU"/>
        </w:rPr>
        <w: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Страноведческие сведения: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Информация о городах: </w:t>
      </w:r>
      <w:r w:rsidRPr="007E30B3">
        <w:rPr>
          <w:rFonts w:ascii="Times New Roman" w:eastAsia="Times New Roman" w:hAnsi="Times New Roman" w:cs="Times New Roman"/>
          <w:sz w:val="24"/>
          <w:szCs w:val="24"/>
          <w:lang w:val="en-US" w:eastAsia="ru-RU"/>
        </w:rPr>
        <w:t>Mainz</w:t>
      </w:r>
      <w:r w:rsidRPr="007E30B3">
        <w:rPr>
          <w:rFonts w:ascii="Times New Roman" w:eastAsia="Times New Roman" w:hAnsi="Times New Roman" w:cs="Times New Roman"/>
          <w:sz w:val="24"/>
          <w:szCs w:val="24"/>
          <w:lang w:eastAsia="ru-RU"/>
        </w:rPr>
        <w:t xml:space="preserve">, </w:t>
      </w:r>
      <w:r w:rsidRPr="007E30B3">
        <w:rPr>
          <w:rFonts w:ascii="Times New Roman" w:eastAsia="Times New Roman" w:hAnsi="Times New Roman" w:cs="Times New Roman"/>
          <w:sz w:val="24"/>
          <w:szCs w:val="24"/>
          <w:lang w:val="en-US" w:eastAsia="ru-RU"/>
        </w:rPr>
        <w:t>Frankfurt</w:t>
      </w:r>
      <w:r w:rsidR="00230936">
        <w:rPr>
          <w:rFonts w:ascii="Times New Roman" w:eastAsia="Times New Roman" w:hAnsi="Times New Roman" w:cs="Times New Roman"/>
          <w:sz w:val="24"/>
          <w:szCs w:val="24"/>
          <w:lang w:eastAsia="ru-RU"/>
        </w:rPr>
        <w:t xml:space="preserve"> </w:t>
      </w:r>
      <w:r w:rsidRPr="007E30B3">
        <w:rPr>
          <w:rFonts w:ascii="Times New Roman" w:eastAsia="Times New Roman" w:hAnsi="Times New Roman" w:cs="Times New Roman"/>
          <w:sz w:val="24"/>
          <w:szCs w:val="24"/>
          <w:lang w:val="en-US" w:eastAsia="ru-RU"/>
        </w:rPr>
        <w:t>am</w:t>
      </w:r>
      <w:r w:rsidR="00230936">
        <w:rPr>
          <w:rFonts w:ascii="Times New Roman" w:eastAsia="Times New Roman" w:hAnsi="Times New Roman" w:cs="Times New Roman"/>
          <w:sz w:val="24"/>
          <w:szCs w:val="24"/>
          <w:lang w:eastAsia="ru-RU"/>
        </w:rPr>
        <w:t xml:space="preserve"> </w:t>
      </w:r>
      <w:r w:rsidRPr="007E30B3">
        <w:rPr>
          <w:rFonts w:ascii="Times New Roman" w:eastAsia="Times New Roman" w:hAnsi="Times New Roman" w:cs="Times New Roman"/>
          <w:sz w:val="24"/>
          <w:szCs w:val="24"/>
          <w:lang w:val="en-US" w:eastAsia="ru-RU"/>
        </w:rPr>
        <w:t>Main</w:t>
      </w:r>
      <w:r w:rsidRPr="007E30B3">
        <w:rPr>
          <w:rFonts w:ascii="Times New Roman" w:eastAsia="Times New Roman" w:hAnsi="Times New Roman" w:cs="Times New Roman"/>
          <w:sz w:val="24"/>
          <w:szCs w:val="24"/>
          <w:lang w:eastAsia="ru-RU"/>
        </w:rPr>
        <w:t xml:space="preserve">, </w:t>
      </w:r>
      <w:r w:rsidRPr="007E30B3">
        <w:rPr>
          <w:rFonts w:ascii="Times New Roman" w:eastAsia="Times New Roman" w:hAnsi="Times New Roman" w:cs="Times New Roman"/>
          <w:sz w:val="24"/>
          <w:szCs w:val="24"/>
          <w:lang w:val="en-US" w:eastAsia="ru-RU"/>
        </w:rPr>
        <w:t>Leipzig</w:t>
      </w:r>
      <w:r w:rsidRPr="007E30B3">
        <w:rPr>
          <w:rFonts w:ascii="Times New Roman" w:eastAsia="Times New Roman" w:hAnsi="Times New Roman" w:cs="Times New Roman"/>
          <w:sz w:val="24"/>
          <w:szCs w:val="24"/>
          <w:lang w:eastAsia="ru-RU"/>
        </w:rPr>
        <w: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val="de-DE" w:eastAsia="ru-RU"/>
        </w:rPr>
        <w:t xml:space="preserve">Kapitel II: DIE HEUTIGEN JUGENDLICHEN. </w:t>
      </w:r>
      <w:r w:rsidRPr="007E30B3">
        <w:rPr>
          <w:rFonts w:ascii="Times New Roman" w:eastAsia="Times New Roman" w:hAnsi="Times New Roman" w:cs="Times New Roman"/>
          <w:b/>
          <w:sz w:val="24"/>
          <w:szCs w:val="24"/>
          <w:lang w:val="en-US" w:eastAsia="ru-RU"/>
        </w:rPr>
        <w:t>WELCHE</w:t>
      </w:r>
      <w:r w:rsidR="007F07CC">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val="en-US" w:eastAsia="ru-RU"/>
        </w:rPr>
        <w:t>PROBLEME</w:t>
      </w:r>
      <w:r w:rsidR="007F07CC">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val="en-US" w:eastAsia="ru-RU"/>
        </w:rPr>
        <w:t>HABEN</w:t>
      </w:r>
      <w:r w:rsidR="007F07CC">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val="en-US" w:eastAsia="ru-RU"/>
        </w:rPr>
        <w:t>SIE</w:t>
      </w:r>
      <w:r w:rsidRPr="007E30B3">
        <w:rPr>
          <w:rFonts w:ascii="Times New Roman" w:eastAsia="Times New Roman" w:hAnsi="Times New Roman" w:cs="Times New Roman"/>
          <w:b/>
          <w:sz w:val="24"/>
          <w:szCs w:val="24"/>
          <w:lang w:eastAsia="ru-RU"/>
        </w:rPr>
        <w:t>?</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E30B3">
        <w:rPr>
          <w:rFonts w:ascii="Times New Roman" w:eastAsia="Times New Roman" w:hAnsi="Times New Roman" w:cs="Times New Roman"/>
          <w:b/>
          <w:bCs/>
          <w:sz w:val="24"/>
          <w:szCs w:val="24"/>
          <w:lang w:eastAsia="ru-RU"/>
        </w:rPr>
        <w:t>Современная молодежь. Какие у нее проблемы? 21ч</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E30B3">
        <w:rPr>
          <w:rFonts w:ascii="Times New Roman" w:eastAsia="Times New Roman" w:hAnsi="Times New Roman" w:cs="Times New Roman"/>
          <w:b/>
          <w:bCs/>
          <w:sz w:val="24"/>
          <w:szCs w:val="24"/>
          <w:lang w:eastAsia="ru-RU"/>
        </w:rPr>
        <w:t>Основное содержание темы:</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Современная молодежь. Какие у неё проблемы?</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Молодёжная субкультура.</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Конфликты в школе.</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Проблемы в семье. Конфликты. Насилие.</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Деятели культуры, немецкие классики Гете, Шиллер, Гейне; современные детские писатели.</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Воспитательные, образовательные и развивающие цели: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lastRenderedPageBreak/>
        <w:t>-  расширение кругозора учащихся; развитие познавательной активности;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углубить представления учащихся о Германии, познакомить с жизнью современной молодежи Германии; с ее проблемами и приоритетами в жизни; сопоставить с жизнью молодежи современной России;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объяснить образование и  использование инфинитивных оборотов </w:t>
      </w:r>
      <w:proofErr w:type="spellStart"/>
      <w:r w:rsidRPr="007E30B3">
        <w:rPr>
          <w:rFonts w:ascii="Times New Roman" w:eastAsia="Times New Roman" w:hAnsi="Times New Roman" w:cs="Times New Roman"/>
          <w:sz w:val="24"/>
          <w:szCs w:val="24"/>
          <w:lang w:eastAsia="ru-RU"/>
        </w:rPr>
        <w:t>statt</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zu</w:t>
      </w:r>
      <w:proofErr w:type="spellEnd"/>
      <w:r w:rsidRPr="007E30B3">
        <w:rPr>
          <w:rFonts w:ascii="Times New Roman" w:eastAsia="Times New Roman" w:hAnsi="Times New Roman" w:cs="Times New Roman"/>
          <w:sz w:val="24"/>
          <w:szCs w:val="24"/>
          <w:lang w:eastAsia="ru-RU"/>
        </w:rPr>
        <w:t xml:space="preserve"> + </w:t>
      </w:r>
      <w:proofErr w:type="spellStart"/>
      <w:r w:rsidRPr="007E30B3">
        <w:rPr>
          <w:rFonts w:ascii="Times New Roman" w:eastAsia="Times New Roman" w:hAnsi="Times New Roman" w:cs="Times New Roman"/>
          <w:sz w:val="24"/>
          <w:szCs w:val="24"/>
          <w:lang w:eastAsia="ru-RU"/>
        </w:rPr>
        <w:t>Infinitiv</w:t>
      </w:r>
      <w:proofErr w:type="spellEnd"/>
      <w:r w:rsidRPr="007E30B3">
        <w:rPr>
          <w:rFonts w:ascii="Times New Roman" w:eastAsia="Times New Roman" w:hAnsi="Times New Roman" w:cs="Times New Roman"/>
          <w:sz w:val="24"/>
          <w:szCs w:val="24"/>
          <w:lang w:eastAsia="ru-RU"/>
        </w:rPr>
        <w:t xml:space="preserve"> и </w:t>
      </w:r>
      <w:proofErr w:type="spellStart"/>
      <w:r w:rsidRPr="007E30B3">
        <w:rPr>
          <w:rFonts w:ascii="Times New Roman" w:eastAsia="Times New Roman" w:hAnsi="Times New Roman" w:cs="Times New Roman"/>
          <w:sz w:val="24"/>
          <w:szCs w:val="24"/>
          <w:lang w:eastAsia="ru-RU"/>
        </w:rPr>
        <w:t>ohne</w:t>
      </w:r>
      <w:proofErr w:type="spellEnd"/>
      <w:r w:rsidRPr="007E30B3">
        <w:rPr>
          <w:rFonts w:ascii="Times New Roman" w:eastAsia="Times New Roman" w:hAnsi="Times New Roman" w:cs="Times New Roman"/>
          <w:sz w:val="24"/>
          <w:szCs w:val="24"/>
          <w:lang w:eastAsia="ru-RU"/>
        </w:rPr>
        <w:t xml:space="preserve"> ... </w:t>
      </w:r>
      <w:proofErr w:type="spellStart"/>
      <w:r w:rsidRPr="007E30B3">
        <w:rPr>
          <w:rFonts w:ascii="Times New Roman" w:eastAsia="Times New Roman" w:hAnsi="Times New Roman" w:cs="Times New Roman"/>
          <w:sz w:val="24"/>
          <w:szCs w:val="24"/>
          <w:lang w:eastAsia="ru-RU"/>
        </w:rPr>
        <w:t>zu</w:t>
      </w:r>
      <w:proofErr w:type="spellEnd"/>
      <w:r w:rsidRPr="007E30B3">
        <w:rPr>
          <w:rFonts w:ascii="Times New Roman" w:eastAsia="Times New Roman" w:hAnsi="Times New Roman" w:cs="Times New Roman"/>
          <w:sz w:val="24"/>
          <w:szCs w:val="24"/>
          <w:lang w:eastAsia="ru-RU"/>
        </w:rPr>
        <w:t xml:space="preserve"> + </w:t>
      </w:r>
      <w:proofErr w:type="spellStart"/>
      <w:r w:rsidRPr="007E30B3">
        <w:rPr>
          <w:rFonts w:ascii="Times New Roman" w:eastAsia="Times New Roman" w:hAnsi="Times New Roman" w:cs="Times New Roman"/>
          <w:sz w:val="24"/>
          <w:szCs w:val="24"/>
          <w:lang w:eastAsia="ru-RU"/>
        </w:rPr>
        <w:t>Infinitiv</w:t>
      </w:r>
      <w:proofErr w:type="spellEnd"/>
      <w:r w:rsidRPr="007E30B3">
        <w:rPr>
          <w:rFonts w:ascii="Times New Roman" w:eastAsia="Times New Roman" w:hAnsi="Times New Roman" w:cs="Times New Roman"/>
          <w:sz w:val="24"/>
          <w:szCs w:val="24"/>
          <w:lang w:eastAsia="ru-RU"/>
        </w:rPr>
        <w:t>, их перевод на русский язык.</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Планируемые результаты изучения по теме.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научатся: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высказываться о жизни современной молодежи Германии (ее проблемах) и России с использованием опорного мате риала;</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высказываться о своих проблемах; диалогическая речь по теме «Мои проблемы»;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находить в тексте и правильно переводить инфинитивные обороты </w:t>
      </w:r>
      <w:proofErr w:type="spellStart"/>
      <w:r w:rsidRPr="007E30B3">
        <w:rPr>
          <w:rFonts w:ascii="Times New Roman" w:eastAsia="Times New Roman" w:hAnsi="Times New Roman" w:cs="Times New Roman"/>
          <w:sz w:val="24"/>
          <w:szCs w:val="24"/>
          <w:lang w:eastAsia="ru-RU"/>
        </w:rPr>
        <w:t>statt</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zu</w:t>
      </w:r>
      <w:proofErr w:type="spellEnd"/>
      <w:r w:rsidRPr="007E30B3">
        <w:rPr>
          <w:rFonts w:ascii="Times New Roman" w:eastAsia="Times New Roman" w:hAnsi="Times New Roman" w:cs="Times New Roman"/>
          <w:sz w:val="24"/>
          <w:szCs w:val="24"/>
          <w:lang w:eastAsia="ru-RU"/>
        </w:rPr>
        <w:t xml:space="preserve"> + </w:t>
      </w:r>
      <w:proofErr w:type="spellStart"/>
      <w:r w:rsidRPr="007E30B3">
        <w:rPr>
          <w:rFonts w:ascii="Times New Roman" w:eastAsia="Times New Roman" w:hAnsi="Times New Roman" w:cs="Times New Roman"/>
          <w:sz w:val="24"/>
          <w:szCs w:val="24"/>
          <w:lang w:eastAsia="ru-RU"/>
        </w:rPr>
        <w:t>Infinitiv</w:t>
      </w:r>
      <w:proofErr w:type="spellEnd"/>
      <w:r w:rsidRPr="007E30B3">
        <w:rPr>
          <w:rFonts w:ascii="Times New Roman" w:eastAsia="Times New Roman" w:hAnsi="Times New Roman" w:cs="Times New Roman"/>
          <w:sz w:val="24"/>
          <w:szCs w:val="24"/>
          <w:lang w:eastAsia="ru-RU"/>
        </w:rPr>
        <w:t xml:space="preserve"> и </w:t>
      </w:r>
      <w:proofErr w:type="spellStart"/>
      <w:r w:rsidRPr="007E30B3">
        <w:rPr>
          <w:rFonts w:ascii="Times New Roman" w:eastAsia="Times New Roman" w:hAnsi="Times New Roman" w:cs="Times New Roman"/>
          <w:sz w:val="24"/>
          <w:szCs w:val="24"/>
          <w:lang w:eastAsia="ru-RU"/>
        </w:rPr>
        <w:t>ohne</w:t>
      </w:r>
      <w:proofErr w:type="spellEnd"/>
      <w:r w:rsidRPr="007E30B3">
        <w:rPr>
          <w:rFonts w:ascii="Times New Roman" w:eastAsia="Times New Roman" w:hAnsi="Times New Roman" w:cs="Times New Roman"/>
          <w:sz w:val="24"/>
          <w:szCs w:val="24"/>
          <w:lang w:eastAsia="ru-RU"/>
        </w:rPr>
        <w:t xml:space="preserve"> ... </w:t>
      </w:r>
      <w:proofErr w:type="spellStart"/>
      <w:r w:rsidRPr="007E30B3">
        <w:rPr>
          <w:rFonts w:ascii="Times New Roman" w:eastAsia="Times New Roman" w:hAnsi="Times New Roman" w:cs="Times New Roman"/>
          <w:sz w:val="24"/>
          <w:szCs w:val="24"/>
          <w:lang w:eastAsia="ru-RU"/>
        </w:rPr>
        <w:t>zu</w:t>
      </w:r>
      <w:proofErr w:type="spellEnd"/>
      <w:r w:rsidRPr="007E30B3">
        <w:rPr>
          <w:rFonts w:ascii="Times New Roman" w:eastAsia="Times New Roman" w:hAnsi="Times New Roman" w:cs="Times New Roman"/>
          <w:sz w:val="24"/>
          <w:szCs w:val="24"/>
          <w:lang w:eastAsia="ru-RU"/>
        </w:rPr>
        <w:t xml:space="preserve"> + </w:t>
      </w:r>
      <w:proofErr w:type="spellStart"/>
      <w:r w:rsidRPr="007E30B3">
        <w:rPr>
          <w:rFonts w:ascii="Times New Roman" w:eastAsia="Times New Roman" w:hAnsi="Times New Roman" w:cs="Times New Roman"/>
          <w:sz w:val="24"/>
          <w:szCs w:val="24"/>
          <w:lang w:eastAsia="ru-RU"/>
        </w:rPr>
        <w:t>Infinitiv</w:t>
      </w:r>
      <w:proofErr w:type="spellEnd"/>
      <w:r w:rsidRPr="007E30B3">
        <w:rPr>
          <w:rFonts w:ascii="Times New Roman" w:eastAsia="Times New Roman" w:hAnsi="Times New Roman" w:cs="Times New Roman"/>
          <w:sz w:val="24"/>
          <w:szCs w:val="24"/>
          <w:lang w:eastAsia="ru-RU"/>
        </w:rPr>
        <w: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получат возможность:</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выразить свое отношение к прочитанному, используя лексику темы и опорные слова;</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воспринимать на слух небольшие тексты с пониманием основного содержания.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val="de-DE" w:eastAsia="ru-RU"/>
        </w:rPr>
      </w:pPr>
      <w:r w:rsidRPr="007E30B3">
        <w:rPr>
          <w:rFonts w:ascii="Times New Roman" w:eastAsia="Times New Roman" w:hAnsi="Times New Roman" w:cs="Times New Roman"/>
          <w:b/>
          <w:sz w:val="24"/>
          <w:szCs w:val="24"/>
          <w:lang w:eastAsia="ru-RU"/>
        </w:rPr>
        <w:t>Языковый</w:t>
      </w:r>
      <w:r w:rsidR="00757B90">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eastAsia="ru-RU"/>
        </w:rPr>
        <w:t>и</w:t>
      </w:r>
      <w:r w:rsidR="00757B90">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eastAsia="ru-RU"/>
        </w:rPr>
        <w:t>речевой</w:t>
      </w:r>
      <w:r w:rsidR="00757B90">
        <w:rPr>
          <w:rFonts w:ascii="Times New Roman" w:eastAsia="Times New Roman" w:hAnsi="Times New Roman" w:cs="Times New Roman"/>
          <w:b/>
          <w:sz w:val="24"/>
          <w:szCs w:val="24"/>
          <w:lang w:eastAsia="ru-RU"/>
        </w:rPr>
        <w:t xml:space="preserve"> </w:t>
      </w:r>
      <w:r w:rsidRPr="007E30B3">
        <w:rPr>
          <w:rFonts w:ascii="Times New Roman" w:eastAsia="Times New Roman" w:hAnsi="Times New Roman" w:cs="Times New Roman"/>
          <w:b/>
          <w:sz w:val="24"/>
          <w:szCs w:val="24"/>
          <w:lang w:eastAsia="ru-RU"/>
        </w:rPr>
        <w:t>материал</w:t>
      </w:r>
      <w:r w:rsidRPr="007E30B3">
        <w:rPr>
          <w:rFonts w:ascii="Times New Roman" w:eastAsia="Times New Roman" w:hAnsi="Times New Roman" w:cs="Times New Roman"/>
          <w:b/>
          <w:sz w:val="24"/>
          <w:szCs w:val="24"/>
          <w:lang w:val="de-DE" w:eastAsia="ru-RU"/>
        </w:rPr>
        <w: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7E30B3">
        <w:rPr>
          <w:rFonts w:ascii="Times New Roman" w:eastAsia="Times New Roman" w:hAnsi="Times New Roman" w:cs="Times New Roman"/>
          <w:sz w:val="24"/>
          <w:szCs w:val="24"/>
          <w:lang w:val="de-DE" w:eastAsia="ru-RU"/>
        </w:rPr>
        <w:t>1</w:t>
      </w:r>
      <w:r w:rsidRPr="007E30B3">
        <w:rPr>
          <w:rFonts w:ascii="Times New Roman" w:eastAsia="Times New Roman" w:hAnsi="Times New Roman" w:cs="Times New Roman"/>
          <w:b/>
          <w:sz w:val="24"/>
          <w:szCs w:val="24"/>
          <w:lang w:val="de-DE" w:eastAsia="ru-RU"/>
        </w:rPr>
        <w:t xml:space="preserve">)    </w:t>
      </w:r>
      <w:r w:rsidRPr="007E30B3">
        <w:rPr>
          <w:rFonts w:ascii="Times New Roman" w:eastAsia="Times New Roman" w:hAnsi="Times New Roman" w:cs="Times New Roman"/>
          <w:b/>
          <w:sz w:val="24"/>
          <w:szCs w:val="24"/>
          <w:lang w:eastAsia="ru-RU"/>
        </w:rPr>
        <w:t>Лексика</w:t>
      </w:r>
      <w:r w:rsidRPr="007E30B3">
        <w:rPr>
          <w:rFonts w:ascii="Times New Roman" w:eastAsia="Times New Roman" w:hAnsi="Times New Roman" w:cs="Times New Roman"/>
          <w:b/>
          <w:sz w:val="24"/>
          <w:szCs w:val="24"/>
          <w:lang w:val="de-DE" w:eastAsia="ru-RU"/>
        </w:rPr>
        <w:t>:</w:t>
      </w:r>
      <w:r w:rsidRPr="007E30B3">
        <w:rPr>
          <w:rFonts w:ascii="Times New Roman" w:eastAsia="Times New Roman" w:hAnsi="Times New Roman" w:cs="Times New Roman"/>
          <w:sz w:val="24"/>
          <w:szCs w:val="24"/>
          <w:lang w:val="de-DE" w:eastAsia="ru-RU"/>
        </w:rPr>
        <w:t xml:space="preserve">   widersprüchlich,   zersplittern,   zersplittert,   das Abhauen, der Kummer, der Liebeskummer, die Gewalt, der Streit, die Weltanschauung, enttäuscht sein von (Dat.), vertrauen, das Vertrauen, akzeptieren,   den   Unterricht  schwänzen,   die   Droge,   drogensüchtig, rauchen, rachsüchtig, Widerstand leisten, sich wehren, der Angreifer, das Vorbild, verlangen, selbstbewusst, zielbewusst, schichten.</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7E30B3">
        <w:rPr>
          <w:rFonts w:ascii="Times New Roman" w:eastAsia="Times New Roman" w:hAnsi="Times New Roman" w:cs="Times New Roman"/>
          <w:sz w:val="24"/>
          <w:szCs w:val="24"/>
          <w:lang w:val="de-DE" w:eastAsia="ru-RU"/>
        </w:rPr>
        <w:t xml:space="preserve">2)  </w:t>
      </w:r>
      <w:r w:rsidRPr="007E30B3">
        <w:rPr>
          <w:rFonts w:ascii="Times New Roman" w:eastAsia="Times New Roman" w:hAnsi="Times New Roman" w:cs="Times New Roman"/>
          <w:b/>
          <w:sz w:val="24"/>
          <w:szCs w:val="24"/>
          <w:lang w:eastAsia="ru-RU"/>
        </w:rPr>
        <w:t>Грамматика</w:t>
      </w:r>
      <w:r w:rsidRPr="007E30B3">
        <w:rPr>
          <w:rFonts w:ascii="Times New Roman" w:eastAsia="Times New Roman" w:hAnsi="Times New Roman" w:cs="Times New Roman"/>
          <w:b/>
          <w:sz w:val="24"/>
          <w:szCs w:val="24"/>
          <w:lang w:val="de-DE" w:eastAsia="ru-RU"/>
        </w:rPr>
        <w:t>:</w:t>
      </w:r>
      <w:r w:rsidRPr="007E30B3">
        <w:rPr>
          <w:rFonts w:ascii="Times New Roman" w:eastAsia="Times New Roman" w:hAnsi="Times New Roman" w:cs="Times New Roman"/>
          <w:sz w:val="24"/>
          <w:szCs w:val="24"/>
          <w:lang w:eastAsia="ru-RU"/>
        </w:rPr>
        <w:t>инфинитивные</w:t>
      </w:r>
      <w:r w:rsidR="006B6F85">
        <w:rPr>
          <w:rFonts w:ascii="Times New Roman" w:eastAsia="Times New Roman" w:hAnsi="Times New Roman" w:cs="Times New Roman"/>
          <w:sz w:val="24"/>
          <w:szCs w:val="24"/>
          <w:lang w:eastAsia="ru-RU"/>
        </w:rPr>
        <w:t xml:space="preserve"> </w:t>
      </w:r>
      <w:bookmarkStart w:id="0" w:name="_GoBack"/>
      <w:bookmarkEnd w:id="0"/>
      <w:r w:rsidRPr="007E30B3">
        <w:rPr>
          <w:rFonts w:ascii="Times New Roman" w:eastAsia="Times New Roman" w:hAnsi="Times New Roman" w:cs="Times New Roman"/>
          <w:sz w:val="24"/>
          <w:szCs w:val="24"/>
          <w:lang w:eastAsia="ru-RU"/>
        </w:rPr>
        <w:t>обороты</w:t>
      </w:r>
      <w:r w:rsidRPr="007E30B3">
        <w:rPr>
          <w:rFonts w:ascii="Times New Roman" w:eastAsia="Times New Roman" w:hAnsi="Times New Roman" w:cs="Times New Roman"/>
          <w:sz w:val="24"/>
          <w:szCs w:val="24"/>
          <w:lang w:val="de-DE" w:eastAsia="ru-RU"/>
        </w:rPr>
        <w:t xml:space="preserve"> statt... zu + Infinitiv </w:t>
      </w:r>
      <w:r w:rsidRPr="007E30B3">
        <w:rPr>
          <w:rFonts w:ascii="Times New Roman" w:eastAsia="Times New Roman" w:hAnsi="Times New Roman" w:cs="Times New Roman"/>
          <w:sz w:val="24"/>
          <w:szCs w:val="24"/>
          <w:lang w:eastAsia="ru-RU"/>
        </w:rPr>
        <w:t>и</w:t>
      </w:r>
      <w:r w:rsidRPr="007E30B3">
        <w:rPr>
          <w:rFonts w:ascii="Times New Roman" w:eastAsia="Times New Roman" w:hAnsi="Times New Roman" w:cs="Times New Roman"/>
          <w:sz w:val="24"/>
          <w:szCs w:val="24"/>
          <w:lang w:val="de-DE" w:eastAsia="ru-RU"/>
        </w:rPr>
        <w:t xml:space="preserve"> ohne ... zu + Infinitiv. </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Страноведческие сведения: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Парад любви в Германии.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sz w:val="24"/>
          <w:szCs w:val="24"/>
          <w:lang w:eastAsia="ru-RU"/>
        </w:rPr>
        <w:t>Современная немецкая молодежная литература.</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7E30B3">
        <w:rPr>
          <w:rFonts w:ascii="Times New Roman" w:eastAsia="Times New Roman" w:hAnsi="Times New Roman" w:cs="Times New Roman"/>
          <w:b/>
          <w:sz w:val="24"/>
          <w:szCs w:val="24"/>
          <w:lang w:val="de-DE" w:eastAsia="ru-RU"/>
        </w:rPr>
        <w:t xml:space="preserve">Kapitel III: DIE ZUKUNFT BEGINNT SCHON JETZT. </w:t>
      </w:r>
      <w:proofErr w:type="spellStart"/>
      <w:r w:rsidRPr="007E30B3">
        <w:rPr>
          <w:rFonts w:ascii="Times New Roman" w:eastAsia="Times New Roman" w:hAnsi="Times New Roman" w:cs="Times New Roman"/>
          <w:b/>
          <w:sz w:val="24"/>
          <w:szCs w:val="24"/>
          <w:lang w:val="de-DE" w:eastAsia="ru-RU"/>
        </w:rPr>
        <w:t>WlE</w:t>
      </w:r>
      <w:proofErr w:type="spellEnd"/>
      <w:r w:rsidRPr="007E30B3">
        <w:rPr>
          <w:rFonts w:ascii="Times New Roman" w:eastAsia="Times New Roman" w:hAnsi="Times New Roman" w:cs="Times New Roman"/>
          <w:b/>
          <w:sz w:val="24"/>
          <w:szCs w:val="24"/>
          <w:lang w:val="de-DE" w:eastAsia="ru-RU"/>
        </w:rPr>
        <w:t xml:space="preserve"> STEHT'S MIT DER BERUFSWAHL?</w:t>
      </w:r>
      <w:r w:rsidRPr="007E30B3">
        <w:rPr>
          <w:rFonts w:ascii="Times New Roman" w:eastAsia="Times New Roman" w:hAnsi="Times New Roman" w:cs="Times New Roman"/>
          <w:b/>
          <w:bCs/>
          <w:sz w:val="24"/>
          <w:szCs w:val="24"/>
          <w:lang w:val="en-US" w:eastAsia="ru-RU"/>
        </w:rPr>
        <w:t> </w:t>
      </w:r>
      <w:r w:rsidRPr="007E30B3">
        <w:rPr>
          <w:rFonts w:ascii="Times New Roman" w:eastAsia="Times New Roman" w:hAnsi="Times New Roman" w:cs="Times New Roman"/>
          <w:b/>
          <w:bCs/>
          <w:sz w:val="24"/>
          <w:szCs w:val="24"/>
          <w:lang w:eastAsia="ru-RU"/>
        </w:rPr>
        <w:t>21ч</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7E30B3">
        <w:rPr>
          <w:rFonts w:ascii="Times New Roman" w:eastAsia="Times New Roman" w:hAnsi="Times New Roman" w:cs="Times New Roman"/>
          <w:b/>
          <w:bCs/>
          <w:sz w:val="24"/>
          <w:szCs w:val="24"/>
          <w:lang w:eastAsia="ru-RU"/>
        </w:rPr>
        <w:t>Будущее начинается уже сегодня. Как обстоят дела с выбором профессии?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7E30B3">
        <w:rPr>
          <w:rFonts w:ascii="Times New Roman" w:eastAsia="Times New Roman" w:hAnsi="Times New Roman" w:cs="Times New Roman"/>
          <w:b/>
          <w:bCs/>
          <w:sz w:val="24"/>
          <w:szCs w:val="24"/>
          <w:lang w:eastAsia="ru-RU"/>
        </w:rPr>
        <w:t>Основное содержание темы: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7E30B3">
        <w:rPr>
          <w:rFonts w:ascii="Times New Roman" w:eastAsia="Times New Roman" w:hAnsi="Times New Roman" w:cs="Times New Roman"/>
          <w:bCs/>
          <w:sz w:val="24"/>
          <w:szCs w:val="24"/>
          <w:lang w:eastAsia="ru-RU"/>
        </w:rPr>
        <w:t>Система образования в Германии.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Наиболее популярные профессии в Германии. Требования к профессиональной подготовке. Моя будущая профессия.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Воспитательные, образовательные и развивающие цели: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расширение кругозора учащихся; развитие познавательной активности;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побуждение учащихся к размышлениям о выборе своей будущей профессии; привлечение внимания к значимости этого решения;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расширить представление учащихся о Германии, познакомить с информацией о том, как немецкие школы готовят учащихся к выбору профессии; углубить представления учащихся о двойственной системе профессиональной подготовки в Германии;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объяснить управление глаголов в немецком языке;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употребление и перевод на русский язык местоименных наречий.</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Планируемые результаты изучения по теме.</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получат возможность:</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высказываться о выбранной профессии; обосновать свой выбор с использованием опорного материала; </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sz w:val="24"/>
          <w:szCs w:val="24"/>
          <w:lang w:eastAsia="ru-RU"/>
        </w:rPr>
        <w:t>-отвечать на вопрос «Как немецкие школы готовят учащихся к выбору профессии?».</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научатся:</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находить в тексте главную мысль, ответы на постав ленные вопросы;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воспринимать на слух небольшие тексты с пониманием основного содержания;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определять управление выделенных глаголов;</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lastRenderedPageBreak/>
        <w:t>-  находить в тексте местоименные наречия, поставить к ним вопрос и правильно перевести их на русский язык.</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Языковый и речевой материал:</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7E30B3">
        <w:rPr>
          <w:rFonts w:ascii="Times New Roman" w:eastAsia="Times New Roman" w:hAnsi="Times New Roman" w:cs="Times New Roman"/>
          <w:sz w:val="24"/>
          <w:szCs w:val="24"/>
          <w:lang w:val="de-DE" w:eastAsia="ru-RU"/>
        </w:rPr>
        <w:t xml:space="preserve">1)   </w:t>
      </w:r>
      <w:r w:rsidRPr="007E30B3">
        <w:rPr>
          <w:rFonts w:ascii="Times New Roman" w:eastAsia="Times New Roman" w:hAnsi="Times New Roman" w:cs="Times New Roman"/>
          <w:b/>
          <w:sz w:val="24"/>
          <w:szCs w:val="24"/>
          <w:lang w:eastAsia="ru-RU"/>
        </w:rPr>
        <w:t>Лексика</w:t>
      </w:r>
      <w:r w:rsidRPr="007E30B3">
        <w:rPr>
          <w:rFonts w:ascii="Times New Roman" w:eastAsia="Times New Roman" w:hAnsi="Times New Roman" w:cs="Times New Roman"/>
          <w:b/>
          <w:sz w:val="24"/>
          <w:szCs w:val="24"/>
          <w:lang w:val="de-DE" w:eastAsia="ru-RU"/>
        </w:rPr>
        <w:t>:</w:t>
      </w:r>
      <w:r w:rsidRPr="007E30B3">
        <w:rPr>
          <w:rFonts w:ascii="Times New Roman" w:eastAsia="Times New Roman" w:hAnsi="Times New Roman" w:cs="Times New Roman"/>
          <w:sz w:val="24"/>
          <w:szCs w:val="24"/>
          <w:lang w:val="de-DE" w:eastAsia="ru-RU"/>
        </w:rPr>
        <w:t xml:space="preserve"> die Reife, das Reifezeugnis, der Abschluss, die Berufsausbildung,   der   Betrieb,   die   Anforderung,   entsprechen,   der Arbeitsnehmer, der Arbeitsgeber, die Arbeitskräfte, bevorzugen, </w:t>
      </w:r>
      <w:proofErr w:type="spellStart"/>
      <w:r w:rsidRPr="007E30B3">
        <w:rPr>
          <w:rFonts w:ascii="Times New Roman" w:eastAsia="Times New Roman" w:hAnsi="Times New Roman" w:cs="Times New Roman"/>
          <w:sz w:val="24"/>
          <w:szCs w:val="24"/>
          <w:lang w:val="de-DE" w:eastAsia="ru-RU"/>
        </w:rPr>
        <w:t>Plege</w:t>
      </w:r>
      <w:proofErr w:type="spellEnd"/>
      <w:r w:rsidRPr="007E30B3">
        <w:rPr>
          <w:rFonts w:ascii="Times New Roman" w:eastAsia="Times New Roman" w:hAnsi="Times New Roman" w:cs="Times New Roman"/>
          <w:sz w:val="24"/>
          <w:szCs w:val="24"/>
          <w:lang w:val="de-DE" w:eastAsia="ru-RU"/>
        </w:rPr>
        <w:t>-und Lehrberufe, die Werkstatt, kreativ, das Angebot, die Bewerbung,   der   Fachmann,   das   Vorbild,   das   Arbeitsamt.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2)  </w:t>
      </w:r>
      <w:r w:rsidRPr="007E30B3">
        <w:rPr>
          <w:rFonts w:ascii="Times New Roman" w:eastAsia="Times New Roman" w:hAnsi="Times New Roman" w:cs="Times New Roman"/>
          <w:b/>
          <w:sz w:val="24"/>
          <w:szCs w:val="24"/>
          <w:lang w:eastAsia="ru-RU"/>
        </w:rPr>
        <w:t>Грамматика:</w:t>
      </w:r>
      <w:r w:rsidRPr="007E30B3">
        <w:rPr>
          <w:rFonts w:ascii="Times New Roman" w:eastAsia="Times New Roman" w:hAnsi="Times New Roman" w:cs="Times New Roman"/>
          <w:sz w:val="24"/>
          <w:szCs w:val="24"/>
          <w:lang w:eastAsia="ru-RU"/>
        </w:rPr>
        <w:t xml:space="preserve"> управление глаголов; употребление  именных наречий </w:t>
      </w:r>
      <w:proofErr w:type="spellStart"/>
      <w:r w:rsidRPr="007E30B3">
        <w:rPr>
          <w:rFonts w:ascii="Times New Roman" w:eastAsia="Times New Roman" w:hAnsi="Times New Roman" w:cs="Times New Roman"/>
          <w:sz w:val="24"/>
          <w:szCs w:val="24"/>
          <w:lang w:eastAsia="ru-RU"/>
        </w:rPr>
        <w:t>wofür</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dafür</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worauf</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darauf</w:t>
      </w:r>
      <w:proofErr w:type="spellEnd"/>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 xml:space="preserve">Страноведческие сведения: </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Статистические данные.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Газетные объявления с предложениями о работе.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Автобиография Генриха </w:t>
      </w:r>
      <w:proofErr w:type="spellStart"/>
      <w:r w:rsidRPr="007E30B3">
        <w:rPr>
          <w:rFonts w:ascii="Times New Roman" w:eastAsia="Times New Roman" w:hAnsi="Times New Roman" w:cs="Times New Roman"/>
          <w:sz w:val="24"/>
          <w:szCs w:val="24"/>
          <w:lang w:eastAsia="ru-RU"/>
        </w:rPr>
        <w:t>Шлимана</w:t>
      </w:r>
      <w:proofErr w:type="spellEnd"/>
      <w:r w:rsidRPr="007E30B3">
        <w:rPr>
          <w:rFonts w:ascii="Times New Roman" w:eastAsia="Times New Roman" w:hAnsi="Times New Roman" w:cs="Times New Roman"/>
          <w:sz w:val="24"/>
          <w:szCs w:val="24"/>
          <w:lang w:eastAsia="ru-RU"/>
        </w:rPr>
        <w: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7E30B3">
        <w:rPr>
          <w:rFonts w:ascii="Times New Roman" w:eastAsia="Times New Roman" w:hAnsi="Times New Roman" w:cs="Times New Roman"/>
          <w:b/>
          <w:sz w:val="24"/>
          <w:szCs w:val="24"/>
          <w:lang w:val="de-DE" w:eastAsia="ru-RU"/>
        </w:rPr>
        <w:t>Kapitel IV: MASSENMEDIEN. IST ES WIRKLICH DIE VIERTE MACHT?</w:t>
      </w:r>
      <w:r w:rsidRPr="007E30B3">
        <w:rPr>
          <w:rFonts w:ascii="Times New Roman" w:eastAsia="Times New Roman" w:hAnsi="Times New Roman" w:cs="Times New Roman"/>
          <w:b/>
          <w:bCs/>
          <w:sz w:val="24"/>
          <w:szCs w:val="24"/>
          <w:lang w:eastAsia="ru-RU"/>
        </w:rPr>
        <w:t>Средства</w:t>
      </w:r>
      <w:r w:rsidRPr="00D1571C">
        <w:rPr>
          <w:rFonts w:ascii="Times New Roman" w:eastAsia="Times New Roman" w:hAnsi="Times New Roman" w:cs="Times New Roman"/>
          <w:b/>
          <w:bCs/>
          <w:sz w:val="24"/>
          <w:szCs w:val="24"/>
          <w:lang w:val="en-US" w:eastAsia="ru-RU"/>
        </w:rPr>
        <w:t> </w:t>
      </w:r>
      <w:r w:rsidRPr="007E30B3">
        <w:rPr>
          <w:rFonts w:ascii="Times New Roman" w:eastAsia="Times New Roman" w:hAnsi="Times New Roman" w:cs="Times New Roman"/>
          <w:b/>
          <w:bCs/>
          <w:sz w:val="24"/>
          <w:szCs w:val="24"/>
          <w:lang w:eastAsia="ru-RU"/>
        </w:rPr>
        <w:t>массовой</w:t>
      </w:r>
      <w:r w:rsidRPr="002F4D89">
        <w:rPr>
          <w:rFonts w:ascii="Times New Roman" w:eastAsia="Times New Roman" w:hAnsi="Times New Roman" w:cs="Times New Roman"/>
          <w:b/>
          <w:bCs/>
          <w:sz w:val="24"/>
          <w:szCs w:val="24"/>
          <w:lang w:eastAsia="ru-RU"/>
        </w:rPr>
        <w:t xml:space="preserve"> </w:t>
      </w:r>
      <w:r w:rsidRPr="007E30B3">
        <w:rPr>
          <w:rFonts w:ascii="Times New Roman" w:eastAsia="Times New Roman" w:hAnsi="Times New Roman" w:cs="Times New Roman"/>
          <w:b/>
          <w:bCs/>
          <w:sz w:val="24"/>
          <w:szCs w:val="24"/>
          <w:lang w:eastAsia="ru-RU"/>
        </w:rPr>
        <w:t>информации</w:t>
      </w:r>
      <w:r w:rsidRPr="002F4D89">
        <w:rPr>
          <w:rFonts w:ascii="Times New Roman" w:eastAsia="Times New Roman" w:hAnsi="Times New Roman" w:cs="Times New Roman"/>
          <w:b/>
          <w:bCs/>
          <w:sz w:val="24"/>
          <w:szCs w:val="24"/>
          <w:lang w:eastAsia="ru-RU"/>
        </w:rPr>
        <w:t>.</w:t>
      </w:r>
      <w:r w:rsidRPr="00D1571C">
        <w:rPr>
          <w:rFonts w:ascii="Times New Roman" w:eastAsia="Times New Roman" w:hAnsi="Times New Roman" w:cs="Times New Roman"/>
          <w:b/>
          <w:bCs/>
          <w:sz w:val="24"/>
          <w:szCs w:val="24"/>
          <w:lang w:val="en-US" w:eastAsia="ru-RU"/>
        </w:rPr>
        <w:t> </w:t>
      </w:r>
      <w:r w:rsidRPr="007E30B3">
        <w:rPr>
          <w:rFonts w:ascii="Times New Roman" w:eastAsia="Times New Roman" w:hAnsi="Times New Roman" w:cs="Times New Roman"/>
          <w:b/>
          <w:bCs/>
          <w:sz w:val="24"/>
          <w:szCs w:val="24"/>
          <w:lang w:eastAsia="ru-RU"/>
        </w:rPr>
        <w:t>Действительно ли это четвертая власть?) 21+8ч</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7E30B3">
        <w:rPr>
          <w:rFonts w:ascii="Times New Roman" w:eastAsia="Times New Roman" w:hAnsi="Times New Roman" w:cs="Times New Roman"/>
          <w:b/>
          <w:bCs/>
          <w:sz w:val="24"/>
          <w:szCs w:val="24"/>
          <w:lang w:eastAsia="ru-RU"/>
        </w:rPr>
        <w:t>Основное содержание темы:</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Немецкие газеты и журналы. Школы и Интернет. Интернет как помощник в учебе. Радио. Телевидение. Компьютер и его место в жизни молодежи.</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Воспитательные, образовательные и развивающие цели:</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расширение кругозора учащихся; дать учащимся представление о СМИ в Германии и России, о видах и задачах СМИ, об их положительных и отрицательных сторонах;</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учить использовать лексику для решения коммуникативных задач, учить высказывать свое мнение о различных видах СМИ (телевидение, радио, пресса и т. д.), о своем отношении к ним;</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объяснить грамматическую тему «Управление предлогов в немецком языке»;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объяснить грамматическую тему «Придаточные условные предложения», употребление их в немецком языке и перевод на русский язык.</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Планируемые результаты изучения по теме.</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получат возможность:</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sz w:val="24"/>
          <w:szCs w:val="24"/>
          <w:lang w:eastAsia="ru-RU"/>
        </w:rPr>
        <w:t>- высказывать свое отношение к СМИ, их положительным и отрицательным сторонам, свои предпочтения в сфере СМИ с использованием опорного материала;</w:t>
      </w:r>
    </w:p>
    <w:p w:rsidR="002F4D89" w:rsidRPr="007E30B3" w:rsidRDefault="002F4D89" w:rsidP="002F4D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Обучающиеся научатся: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  употреблять предлоги, требующие после себя </w:t>
      </w:r>
      <w:proofErr w:type="spellStart"/>
      <w:r w:rsidRPr="007E30B3">
        <w:rPr>
          <w:rFonts w:ascii="Times New Roman" w:eastAsia="Times New Roman" w:hAnsi="Times New Roman" w:cs="Times New Roman"/>
          <w:sz w:val="24"/>
          <w:szCs w:val="24"/>
          <w:lang w:eastAsia="ru-RU"/>
        </w:rPr>
        <w:t>Genitiv</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Dativ</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Акkusativ</w:t>
      </w:r>
      <w:proofErr w:type="spellEnd"/>
      <w:r w:rsidRPr="007E30B3">
        <w:rPr>
          <w:rFonts w:ascii="Times New Roman" w:eastAsia="Times New Roman" w:hAnsi="Times New Roman" w:cs="Times New Roman"/>
          <w:sz w:val="24"/>
          <w:szCs w:val="24"/>
          <w:lang w:eastAsia="ru-RU"/>
        </w:rPr>
        <w:t xml:space="preserve">, </w:t>
      </w:r>
      <w:proofErr w:type="spellStart"/>
      <w:r w:rsidRPr="007E30B3">
        <w:rPr>
          <w:rFonts w:ascii="Times New Roman" w:eastAsia="Times New Roman" w:hAnsi="Times New Roman" w:cs="Times New Roman"/>
          <w:sz w:val="24"/>
          <w:szCs w:val="24"/>
          <w:lang w:eastAsia="ru-RU"/>
        </w:rPr>
        <w:t>Dativ</w:t>
      </w:r>
      <w:proofErr w:type="spellEnd"/>
      <w:r w:rsidRPr="007E30B3">
        <w:rPr>
          <w:rFonts w:ascii="Times New Roman" w:eastAsia="Times New Roman" w:hAnsi="Times New Roman" w:cs="Times New Roman"/>
          <w:sz w:val="24"/>
          <w:szCs w:val="24"/>
          <w:lang w:eastAsia="ru-RU"/>
        </w:rPr>
        <w:t xml:space="preserve"> и </w:t>
      </w:r>
      <w:proofErr w:type="spellStart"/>
      <w:r w:rsidRPr="007E30B3">
        <w:rPr>
          <w:rFonts w:ascii="Times New Roman" w:eastAsia="Times New Roman" w:hAnsi="Times New Roman" w:cs="Times New Roman"/>
          <w:sz w:val="24"/>
          <w:szCs w:val="24"/>
          <w:lang w:eastAsia="ru-RU"/>
        </w:rPr>
        <w:t>Akkusativ</w:t>
      </w:r>
      <w:proofErr w:type="spellEnd"/>
      <w:r w:rsidRPr="007E30B3">
        <w:rPr>
          <w:rFonts w:ascii="Times New Roman" w:eastAsia="Times New Roman" w:hAnsi="Times New Roman" w:cs="Times New Roman"/>
          <w:sz w:val="24"/>
          <w:szCs w:val="24"/>
          <w:lang w:eastAsia="ru-RU"/>
        </w:rPr>
        <w:t>, определять падеж в выделенных сочетаниях слов;</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находить в тексте и правильно переводить на русский язык придаточные условные предложения;</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воспринимать на слух небольшие тексты с пониманием основного содержания; находить в тексте ответы на поставленные вопросы, основную мысль.</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val="de-DE" w:eastAsia="ru-RU"/>
        </w:rPr>
      </w:pPr>
      <w:r w:rsidRPr="007E30B3">
        <w:rPr>
          <w:rFonts w:ascii="Times New Roman" w:eastAsia="Times New Roman" w:hAnsi="Times New Roman" w:cs="Times New Roman"/>
          <w:b/>
          <w:sz w:val="24"/>
          <w:szCs w:val="24"/>
          <w:lang w:eastAsia="ru-RU"/>
        </w:rPr>
        <w:t>Языковый</w:t>
      </w:r>
      <w:r w:rsidR="0000528C" w:rsidRPr="00F4195E">
        <w:rPr>
          <w:rFonts w:ascii="Times New Roman" w:eastAsia="Times New Roman" w:hAnsi="Times New Roman" w:cs="Times New Roman"/>
          <w:b/>
          <w:sz w:val="24"/>
          <w:szCs w:val="24"/>
          <w:lang w:val="en-US" w:eastAsia="ru-RU"/>
        </w:rPr>
        <w:t xml:space="preserve"> </w:t>
      </w:r>
      <w:proofErr w:type="gramStart"/>
      <w:r w:rsidRPr="007E30B3">
        <w:rPr>
          <w:rFonts w:ascii="Times New Roman" w:eastAsia="Times New Roman" w:hAnsi="Times New Roman" w:cs="Times New Roman"/>
          <w:b/>
          <w:sz w:val="24"/>
          <w:szCs w:val="24"/>
          <w:lang w:eastAsia="ru-RU"/>
        </w:rPr>
        <w:t>и</w:t>
      </w:r>
      <w:r w:rsidR="0000528C" w:rsidRPr="00F4195E">
        <w:rPr>
          <w:rFonts w:ascii="Times New Roman" w:eastAsia="Times New Roman" w:hAnsi="Times New Roman" w:cs="Times New Roman"/>
          <w:b/>
          <w:sz w:val="24"/>
          <w:szCs w:val="24"/>
          <w:lang w:val="en-US" w:eastAsia="ru-RU"/>
        </w:rPr>
        <w:t xml:space="preserve"> </w:t>
      </w:r>
      <w:r w:rsidR="000E7AA8" w:rsidRPr="00F4195E">
        <w:rPr>
          <w:rFonts w:ascii="Times New Roman" w:eastAsia="Times New Roman" w:hAnsi="Times New Roman" w:cs="Times New Roman"/>
          <w:b/>
          <w:sz w:val="24"/>
          <w:szCs w:val="24"/>
          <w:lang w:val="en-US" w:eastAsia="ru-RU"/>
        </w:rPr>
        <w:t xml:space="preserve"> </w:t>
      </w:r>
      <w:r w:rsidRPr="007E30B3">
        <w:rPr>
          <w:rFonts w:ascii="Times New Roman" w:eastAsia="Times New Roman" w:hAnsi="Times New Roman" w:cs="Times New Roman"/>
          <w:b/>
          <w:sz w:val="24"/>
          <w:szCs w:val="24"/>
          <w:lang w:eastAsia="ru-RU"/>
        </w:rPr>
        <w:t>речевой</w:t>
      </w:r>
      <w:proofErr w:type="gramEnd"/>
      <w:r w:rsidR="000E7AA8" w:rsidRPr="00F4195E">
        <w:rPr>
          <w:rFonts w:ascii="Times New Roman" w:eastAsia="Times New Roman" w:hAnsi="Times New Roman" w:cs="Times New Roman"/>
          <w:b/>
          <w:sz w:val="24"/>
          <w:szCs w:val="24"/>
          <w:lang w:val="en-US" w:eastAsia="ru-RU"/>
        </w:rPr>
        <w:t xml:space="preserve"> </w:t>
      </w:r>
      <w:r w:rsidRPr="007E30B3">
        <w:rPr>
          <w:rFonts w:ascii="Times New Roman" w:eastAsia="Times New Roman" w:hAnsi="Times New Roman" w:cs="Times New Roman"/>
          <w:b/>
          <w:sz w:val="24"/>
          <w:szCs w:val="24"/>
          <w:lang w:eastAsia="ru-RU"/>
        </w:rPr>
        <w:t>материал</w:t>
      </w:r>
      <w:r w:rsidRPr="007E30B3">
        <w:rPr>
          <w:rFonts w:ascii="Times New Roman" w:eastAsia="Times New Roman" w:hAnsi="Times New Roman" w:cs="Times New Roman"/>
          <w:b/>
          <w:sz w:val="24"/>
          <w:szCs w:val="24"/>
          <w:lang w:val="de-DE" w:eastAsia="ru-RU"/>
        </w:rPr>
        <w:t>:</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7E30B3">
        <w:rPr>
          <w:rFonts w:ascii="Times New Roman" w:eastAsia="Times New Roman" w:hAnsi="Times New Roman" w:cs="Times New Roman"/>
          <w:sz w:val="24"/>
          <w:szCs w:val="24"/>
          <w:lang w:val="de-DE" w:eastAsia="ru-RU"/>
        </w:rPr>
        <w:t xml:space="preserve">1) </w:t>
      </w:r>
      <w:r w:rsidRPr="007E30B3">
        <w:rPr>
          <w:rFonts w:ascii="Times New Roman" w:eastAsia="Times New Roman" w:hAnsi="Times New Roman" w:cs="Times New Roman"/>
          <w:b/>
          <w:sz w:val="24"/>
          <w:szCs w:val="24"/>
          <w:lang w:eastAsia="ru-RU"/>
        </w:rPr>
        <w:t>Лексика</w:t>
      </w:r>
      <w:r w:rsidRPr="007E30B3">
        <w:rPr>
          <w:rFonts w:ascii="Times New Roman" w:eastAsia="Times New Roman" w:hAnsi="Times New Roman" w:cs="Times New Roman"/>
          <w:b/>
          <w:sz w:val="24"/>
          <w:szCs w:val="24"/>
          <w:lang w:val="de-DE" w:eastAsia="ru-RU"/>
        </w:rPr>
        <w:t>:</w:t>
      </w:r>
      <w:r w:rsidRPr="007E30B3">
        <w:rPr>
          <w:rFonts w:ascii="Times New Roman" w:eastAsia="Times New Roman" w:hAnsi="Times New Roman" w:cs="Times New Roman"/>
          <w:sz w:val="24"/>
          <w:szCs w:val="24"/>
          <w:lang w:val="de-DE" w:eastAsia="ru-RU"/>
        </w:rPr>
        <w:t xml:space="preserve"> die Macht, die Institution, beitragen zu (Dat.), der Bürger, die Entscheidung, der Zusammenhang, der Missstand, die Sendung, die Verfassung, laut der Verfassung, der Bundeskanzler, der Bundestag, der Bundesrat, die Regierung, das Gericht, nützen, unterstützen, erwerben, per Radio, der Zuschauer, vermitteln, sich wenden an (Akk.), senden, der Sender, unterhaltsam.</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2) </w:t>
      </w:r>
      <w:r w:rsidRPr="007E30B3">
        <w:rPr>
          <w:rFonts w:ascii="Times New Roman" w:eastAsia="Times New Roman" w:hAnsi="Times New Roman" w:cs="Times New Roman"/>
          <w:b/>
          <w:sz w:val="24"/>
          <w:szCs w:val="24"/>
          <w:lang w:eastAsia="ru-RU"/>
        </w:rPr>
        <w:t>Грамматика:</w:t>
      </w:r>
      <w:r w:rsidRPr="007E30B3">
        <w:rPr>
          <w:rFonts w:ascii="Times New Roman" w:eastAsia="Times New Roman" w:hAnsi="Times New Roman" w:cs="Times New Roman"/>
          <w:sz w:val="24"/>
          <w:szCs w:val="24"/>
          <w:lang w:eastAsia="ru-RU"/>
        </w:rPr>
        <w:t xml:space="preserve"> предлоги с </w:t>
      </w:r>
      <w:proofErr w:type="spellStart"/>
      <w:r w:rsidRPr="007E30B3">
        <w:rPr>
          <w:rFonts w:ascii="Times New Roman" w:eastAsia="Times New Roman" w:hAnsi="Times New Roman" w:cs="Times New Roman"/>
          <w:sz w:val="24"/>
          <w:szCs w:val="24"/>
          <w:lang w:eastAsia="ru-RU"/>
        </w:rPr>
        <w:t>Genitiv</w:t>
      </w:r>
      <w:proofErr w:type="spellEnd"/>
      <w:r w:rsidRPr="007E30B3">
        <w:rPr>
          <w:rFonts w:ascii="Times New Roman" w:eastAsia="Times New Roman" w:hAnsi="Times New Roman" w:cs="Times New Roman"/>
          <w:sz w:val="24"/>
          <w:szCs w:val="24"/>
          <w:lang w:eastAsia="ru-RU"/>
        </w:rPr>
        <w:t>; придаточные условные предложения.</w:t>
      </w:r>
    </w:p>
    <w:p w:rsidR="002F4D89" w:rsidRPr="007E30B3" w:rsidRDefault="002F4D89" w:rsidP="002F4D89">
      <w:pPr>
        <w:pStyle w:val="a8"/>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b/>
          <w:bCs/>
          <w:sz w:val="24"/>
          <w:szCs w:val="24"/>
          <w:lang w:eastAsia="ru-RU"/>
        </w:rPr>
        <w:t>Страноведческие сведения:</w:t>
      </w:r>
    </w:p>
    <w:p w:rsidR="002F4D89" w:rsidRPr="007E30B3" w:rsidRDefault="002F4D89" w:rsidP="002F4D89">
      <w:pPr>
        <w:pStyle w:val="a8"/>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E30B3">
        <w:rPr>
          <w:rFonts w:ascii="Times New Roman" w:eastAsia="Times New Roman" w:hAnsi="Times New Roman" w:cs="Times New Roman"/>
          <w:sz w:val="24"/>
          <w:szCs w:val="24"/>
          <w:lang w:eastAsia="ru-RU"/>
        </w:rPr>
        <w:t xml:space="preserve">Таблица с результатами опроса, проведенного радио- и телевизионными компаниями </w:t>
      </w:r>
      <w:r w:rsidRPr="007E30B3">
        <w:rPr>
          <w:rFonts w:ascii="Times New Roman" w:eastAsia="Times New Roman" w:hAnsi="Times New Roman" w:cs="Times New Roman"/>
          <w:sz w:val="24"/>
          <w:szCs w:val="24"/>
          <w:lang w:val="en-US" w:eastAsia="ru-RU"/>
        </w:rPr>
        <w:t>ARD</w:t>
      </w:r>
      <w:r w:rsidRPr="007E30B3">
        <w:rPr>
          <w:rFonts w:ascii="Times New Roman" w:eastAsia="Times New Roman" w:hAnsi="Times New Roman" w:cs="Times New Roman"/>
          <w:sz w:val="24"/>
          <w:szCs w:val="24"/>
          <w:lang w:eastAsia="ru-RU"/>
        </w:rPr>
        <w:t xml:space="preserve"> и </w:t>
      </w:r>
      <w:r w:rsidRPr="007E30B3">
        <w:rPr>
          <w:rFonts w:ascii="Times New Roman" w:eastAsia="Times New Roman" w:hAnsi="Times New Roman" w:cs="Times New Roman"/>
          <w:sz w:val="24"/>
          <w:szCs w:val="24"/>
          <w:lang w:val="en-US" w:eastAsia="ru-RU"/>
        </w:rPr>
        <w:t>ZDF</w:t>
      </w:r>
    </w:p>
    <w:p w:rsidR="002F4D89" w:rsidRPr="007E30B3" w:rsidRDefault="002F4D89" w:rsidP="002F4D8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30B3">
        <w:rPr>
          <w:rFonts w:ascii="Times New Roman" w:eastAsia="Times New Roman" w:hAnsi="Times New Roman" w:cs="Times New Roman"/>
          <w:b/>
          <w:sz w:val="24"/>
          <w:szCs w:val="24"/>
          <w:lang w:eastAsia="ru-RU"/>
        </w:rPr>
        <w:t>Повторение. 4+1ч</w:t>
      </w:r>
    </w:p>
    <w:p w:rsidR="002F4D89" w:rsidRDefault="002F4D89" w:rsidP="002F4D89">
      <w:pPr>
        <w:pStyle w:val="a9"/>
        <w:jc w:val="center"/>
        <w:rPr>
          <w:rFonts w:ascii="Times New Roman" w:hAnsi="Times New Roman" w:cs="Times New Roman"/>
          <w:b/>
          <w:sz w:val="24"/>
          <w:szCs w:val="24"/>
        </w:rPr>
      </w:pPr>
    </w:p>
    <w:p w:rsidR="009173B6" w:rsidRDefault="009173B6" w:rsidP="002F4D89">
      <w:pPr>
        <w:pStyle w:val="a9"/>
        <w:jc w:val="center"/>
        <w:rPr>
          <w:rFonts w:ascii="Times New Roman" w:hAnsi="Times New Roman" w:cs="Times New Roman"/>
          <w:b/>
          <w:sz w:val="24"/>
          <w:szCs w:val="24"/>
        </w:rPr>
      </w:pPr>
    </w:p>
    <w:p w:rsidR="009173B6" w:rsidRDefault="009173B6" w:rsidP="002F4D89">
      <w:pPr>
        <w:pStyle w:val="a9"/>
        <w:jc w:val="center"/>
        <w:rPr>
          <w:rFonts w:ascii="Times New Roman" w:hAnsi="Times New Roman" w:cs="Times New Roman"/>
          <w:b/>
          <w:sz w:val="24"/>
          <w:szCs w:val="24"/>
        </w:rPr>
      </w:pPr>
    </w:p>
    <w:p w:rsidR="002F4D89" w:rsidRDefault="002F4D89" w:rsidP="002F4D89">
      <w:pPr>
        <w:pStyle w:val="a9"/>
        <w:jc w:val="center"/>
        <w:rPr>
          <w:rFonts w:ascii="Times New Roman" w:hAnsi="Times New Roman" w:cs="Times New Roman"/>
          <w:b/>
          <w:sz w:val="24"/>
          <w:szCs w:val="24"/>
        </w:rPr>
      </w:pPr>
    </w:p>
    <w:p w:rsidR="002F4D89" w:rsidRDefault="002F4D89" w:rsidP="002F4D89">
      <w:pPr>
        <w:pStyle w:val="a9"/>
        <w:jc w:val="center"/>
        <w:rPr>
          <w:rFonts w:ascii="Times New Roman" w:hAnsi="Times New Roman" w:cs="Times New Roman"/>
          <w:b/>
          <w:sz w:val="24"/>
          <w:szCs w:val="24"/>
        </w:rPr>
      </w:pPr>
      <w:r w:rsidRPr="00EE49E7">
        <w:rPr>
          <w:rFonts w:ascii="Times New Roman" w:hAnsi="Times New Roman" w:cs="Times New Roman"/>
          <w:b/>
          <w:sz w:val="24"/>
          <w:szCs w:val="24"/>
        </w:rPr>
        <w:t xml:space="preserve">IV. Календарно-тематическое планирование </w:t>
      </w:r>
    </w:p>
    <w:p w:rsidR="00D10D78" w:rsidRPr="00EE49E7" w:rsidRDefault="00D10D78" w:rsidP="002F4D89">
      <w:pPr>
        <w:pStyle w:val="a9"/>
        <w:jc w:val="center"/>
        <w:rPr>
          <w:rFonts w:ascii="Times New Roman" w:hAnsi="Times New Roman" w:cs="Times New Roman"/>
          <w:b/>
          <w:sz w:val="24"/>
          <w:szCs w:val="24"/>
        </w:rPr>
      </w:pPr>
    </w:p>
    <w:sectPr w:rsidR="00D10D78" w:rsidRPr="00EE49E7" w:rsidSect="00083E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C0" w:rsidRDefault="003459C0" w:rsidP="00381617">
      <w:pPr>
        <w:spacing w:after="0" w:line="240" w:lineRule="auto"/>
      </w:pPr>
      <w:r>
        <w:separator/>
      </w:r>
    </w:p>
  </w:endnote>
  <w:endnote w:type="continuationSeparator" w:id="0">
    <w:p w:rsidR="003459C0" w:rsidRDefault="003459C0" w:rsidP="0038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17" w:rsidRDefault="00381617">
    <w:pPr>
      <w:pStyle w:val="a5"/>
      <w:jc w:val="center"/>
    </w:pPr>
  </w:p>
  <w:p w:rsidR="00381617" w:rsidRDefault="003816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C0" w:rsidRDefault="003459C0" w:rsidP="00381617">
      <w:pPr>
        <w:spacing w:after="0" w:line="240" w:lineRule="auto"/>
      </w:pPr>
      <w:r>
        <w:separator/>
      </w:r>
    </w:p>
  </w:footnote>
  <w:footnote w:type="continuationSeparator" w:id="0">
    <w:p w:rsidR="003459C0" w:rsidRDefault="003459C0" w:rsidP="00381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2442"/>
    <w:multiLevelType w:val="hybridMultilevel"/>
    <w:tmpl w:val="DE3C3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4E64CE"/>
    <w:multiLevelType w:val="hybridMultilevel"/>
    <w:tmpl w:val="1D44162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A46D95"/>
    <w:multiLevelType w:val="hybridMultilevel"/>
    <w:tmpl w:val="236C5430"/>
    <w:lvl w:ilvl="0" w:tplc="04190011">
      <w:start w:val="1"/>
      <w:numFmt w:val="decimal"/>
      <w:lvlText w:val="%1)"/>
      <w:lvlJc w:val="left"/>
      <w:pPr>
        <w:tabs>
          <w:tab w:val="num" w:pos="720"/>
        </w:tabs>
        <w:ind w:left="720" w:hanging="360"/>
      </w:pPr>
      <w:rPr>
        <w:rFonts w:cs="Times New Roman"/>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0C0DFC"/>
    <w:multiLevelType w:val="hybridMultilevel"/>
    <w:tmpl w:val="387EBD98"/>
    <w:lvl w:ilvl="0" w:tplc="64E41CA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4">
    <w:nsid w:val="10106B82"/>
    <w:multiLevelType w:val="multilevel"/>
    <w:tmpl w:val="5A667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D074D"/>
    <w:multiLevelType w:val="multilevel"/>
    <w:tmpl w:val="94B8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00661"/>
    <w:multiLevelType w:val="hybridMultilevel"/>
    <w:tmpl w:val="BFC0A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E2260"/>
    <w:multiLevelType w:val="multilevel"/>
    <w:tmpl w:val="D80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A257F"/>
    <w:multiLevelType w:val="multilevel"/>
    <w:tmpl w:val="6D1E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111E7"/>
    <w:multiLevelType w:val="hybridMultilevel"/>
    <w:tmpl w:val="8264CB56"/>
    <w:lvl w:ilvl="0" w:tplc="E7FA038C">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0">
    <w:nsid w:val="3B765C92"/>
    <w:multiLevelType w:val="multilevel"/>
    <w:tmpl w:val="1CD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F760E"/>
    <w:multiLevelType w:val="multilevel"/>
    <w:tmpl w:val="8A72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E7BF5"/>
    <w:multiLevelType w:val="hybridMultilevel"/>
    <w:tmpl w:val="E0049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8602EE"/>
    <w:multiLevelType w:val="multilevel"/>
    <w:tmpl w:val="046A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D6CAE"/>
    <w:multiLevelType w:val="hybridMultilevel"/>
    <w:tmpl w:val="65C6B734"/>
    <w:lvl w:ilvl="0" w:tplc="1BA2740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8C19E3"/>
    <w:multiLevelType w:val="hybridMultilevel"/>
    <w:tmpl w:val="724428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BF3DFD"/>
    <w:multiLevelType w:val="hybridMultilevel"/>
    <w:tmpl w:val="1FB84C74"/>
    <w:lvl w:ilvl="0" w:tplc="04190001">
      <w:start w:val="1"/>
      <w:numFmt w:val="bullet"/>
      <w:lvlText w:val=""/>
      <w:lvlJc w:val="left"/>
      <w:pPr>
        <w:ind w:left="460" w:hanging="360"/>
      </w:pPr>
      <w:rPr>
        <w:rFonts w:ascii="Symbol" w:hAnsi="Symbo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7">
    <w:nsid w:val="4E2477EF"/>
    <w:multiLevelType w:val="hybridMultilevel"/>
    <w:tmpl w:val="2ABCCEA8"/>
    <w:lvl w:ilvl="0" w:tplc="1BA2740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EA4195"/>
    <w:multiLevelType w:val="hybridMultilevel"/>
    <w:tmpl w:val="1458C918"/>
    <w:lvl w:ilvl="0" w:tplc="1BA2740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B80701"/>
    <w:multiLevelType w:val="multilevel"/>
    <w:tmpl w:val="CFE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B41877"/>
    <w:multiLevelType w:val="hybridMultilevel"/>
    <w:tmpl w:val="7C5443A6"/>
    <w:lvl w:ilvl="0" w:tplc="5C5A65BE">
      <w:start w:val="1"/>
      <w:numFmt w:val="upperRoman"/>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9726D2"/>
    <w:multiLevelType w:val="multilevel"/>
    <w:tmpl w:val="179E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F13AB"/>
    <w:multiLevelType w:val="hybridMultilevel"/>
    <w:tmpl w:val="3E00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D8322C"/>
    <w:multiLevelType w:val="multilevel"/>
    <w:tmpl w:val="0C5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445A2"/>
    <w:multiLevelType w:val="multilevel"/>
    <w:tmpl w:val="327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771AD7"/>
    <w:multiLevelType w:val="multilevel"/>
    <w:tmpl w:val="D41C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952C8A"/>
    <w:multiLevelType w:val="multilevel"/>
    <w:tmpl w:val="A8B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249F7"/>
    <w:multiLevelType w:val="hybridMultilevel"/>
    <w:tmpl w:val="A574FEB8"/>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0443DB7"/>
    <w:multiLevelType w:val="hybridMultilevel"/>
    <w:tmpl w:val="340AD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21B33"/>
    <w:multiLevelType w:val="multilevel"/>
    <w:tmpl w:val="5A5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928E3"/>
    <w:multiLevelType w:val="hybridMultilevel"/>
    <w:tmpl w:val="BC36159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7A6267"/>
    <w:multiLevelType w:val="hybridMultilevel"/>
    <w:tmpl w:val="C36C98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EEC67E7"/>
    <w:multiLevelType w:val="multilevel"/>
    <w:tmpl w:val="B83E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958F2"/>
    <w:multiLevelType w:val="multilevel"/>
    <w:tmpl w:val="089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num>
  <w:num w:numId="15">
    <w:abstractNumId w:val="0"/>
  </w:num>
  <w:num w:numId="16">
    <w:abstractNumId w:val="1"/>
  </w:num>
  <w:num w:numId="17">
    <w:abstractNumId w:val="6"/>
  </w:num>
  <w:num w:numId="18">
    <w:abstractNumId w:val="22"/>
  </w:num>
  <w:num w:numId="19">
    <w:abstractNumId w:val="20"/>
  </w:num>
  <w:num w:numId="20">
    <w:abstractNumId w:val="21"/>
  </w:num>
  <w:num w:numId="21">
    <w:abstractNumId w:val="29"/>
  </w:num>
  <w:num w:numId="22">
    <w:abstractNumId w:val="26"/>
  </w:num>
  <w:num w:numId="23">
    <w:abstractNumId w:val="19"/>
  </w:num>
  <w:num w:numId="24">
    <w:abstractNumId w:val="33"/>
  </w:num>
  <w:num w:numId="25">
    <w:abstractNumId w:val="10"/>
  </w:num>
  <w:num w:numId="26">
    <w:abstractNumId w:val="24"/>
  </w:num>
  <w:num w:numId="27">
    <w:abstractNumId w:val="13"/>
  </w:num>
  <w:num w:numId="28">
    <w:abstractNumId w:val="7"/>
  </w:num>
  <w:num w:numId="29">
    <w:abstractNumId w:val="8"/>
  </w:num>
  <w:num w:numId="30">
    <w:abstractNumId w:val="5"/>
  </w:num>
  <w:num w:numId="31">
    <w:abstractNumId w:val="4"/>
  </w:num>
  <w:num w:numId="32">
    <w:abstractNumId w:val="32"/>
  </w:num>
  <w:num w:numId="33">
    <w:abstractNumId w:val="11"/>
  </w:num>
  <w:num w:numId="34">
    <w:abstractNumId w:val="23"/>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4D89"/>
    <w:rsid w:val="0000528C"/>
    <w:rsid w:val="00083EA5"/>
    <w:rsid w:val="000E4A05"/>
    <w:rsid w:val="000E7AA8"/>
    <w:rsid w:val="00173E1D"/>
    <w:rsid w:val="001B5E18"/>
    <w:rsid w:val="001E3972"/>
    <w:rsid w:val="00230936"/>
    <w:rsid w:val="00280EFE"/>
    <w:rsid w:val="002F4D89"/>
    <w:rsid w:val="003459C0"/>
    <w:rsid w:val="00381617"/>
    <w:rsid w:val="004E3A69"/>
    <w:rsid w:val="00550AD9"/>
    <w:rsid w:val="00647610"/>
    <w:rsid w:val="006B6F85"/>
    <w:rsid w:val="006C3D08"/>
    <w:rsid w:val="0073198C"/>
    <w:rsid w:val="00757B90"/>
    <w:rsid w:val="007F07CC"/>
    <w:rsid w:val="009173B6"/>
    <w:rsid w:val="00A01F07"/>
    <w:rsid w:val="00B62819"/>
    <w:rsid w:val="00C46AAE"/>
    <w:rsid w:val="00CE4A13"/>
    <w:rsid w:val="00D10D78"/>
    <w:rsid w:val="00DB27FB"/>
    <w:rsid w:val="00F4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429B1-7B69-49F1-A6B6-BBCD5A8D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D89"/>
    <w:rPr>
      <w:rFonts w:ascii="Tahoma" w:hAnsi="Tahoma" w:cs="Tahoma"/>
      <w:sz w:val="16"/>
      <w:szCs w:val="16"/>
    </w:rPr>
  </w:style>
  <w:style w:type="paragraph" w:styleId="a5">
    <w:name w:val="footer"/>
    <w:basedOn w:val="a"/>
    <w:link w:val="a6"/>
    <w:uiPriority w:val="99"/>
    <w:unhideWhenUsed/>
    <w:rsid w:val="002F4D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D89"/>
  </w:style>
  <w:style w:type="character" w:styleId="a7">
    <w:name w:val="page number"/>
    <w:basedOn w:val="a0"/>
    <w:rsid w:val="002F4D89"/>
  </w:style>
  <w:style w:type="paragraph" w:styleId="a8">
    <w:name w:val="List Paragraph"/>
    <w:basedOn w:val="a"/>
    <w:uiPriority w:val="34"/>
    <w:qFormat/>
    <w:rsid w:val="002F4D89"/>
    <w:pPr>
      <w:ind w:left="720"/>
      <w:contextualSpacing/>
    </w:pPr>
  </w:style>
  <w:style w:type="paragraph" w:customStyle="1" w:styleId="c113">
    <w:name w:val="c113"/>
    <w:basedOn w:val="a"/>
    <w:rsid w:val="002F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2F4D89"/>
    <w:pPr>
      <w:spacing w:after="0" w:line="240" w:lineRule="auto"/>
    </w:pPr>
  </w:style>
  <w:style w:type="character" w:customStyle="1" w:styleId="c59">
    <w:name w:val="c59"/>
    <w:basedOn w:val="a0"/>
    <w:rsid w:val="002F4D89"/>
  </w:style>
  <w:style w:type="table" w:styleId="aa">
    <w:name w:val="Table Grid"/>
    <w:basedOn w:val="a1"/>
    <w:uiPriority w:val="59"/>
    <w:rsid w:val="002F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2F4D89"/>
    <w:pPr>
      <w:spacing w:after="120"/>
      <w:ind w:left="283"/>
    </w:pPr>
  </w:style>
  <w:style w:type="character" w:customStyle="1" w:styleId="ac">
    <w:name w:val="Основной текст с отступом Знак"/>
    <w:basedOn w:val="a0"/>
    <w:link w:val="ab"/>
    <w:uiPriority w:val="99"/>
    <w:semiHidden/>
    <w:rsid w:val="002F4D89"/>
  </w:style>
  <w:style w:type="paragraph" w:styleId="ad">
    <w:name w:val="Normal (Web)"/>
    <w:basedOn w:val="a"/>
    <w:uiPriority w:val="99"/>
    <w:semiHidden/>
    <w:unhideWhenUsed/>
    <w:rsid w:val="002F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F4D8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татьяна</cp:lastModifiedBy>
  <cp:revision>23</cp:revision>
  <cp:lastPrinted>2020-10-12T18:14:00Z</cp:lastPrinted>
  <dcterms:created xsi:type="dcterms:W3CDTF">2020-01-09T17:01:00Z</dcterms:created>
  <dcterms:modified xsi:type="dcterms:W3CDTF">2020-11-24T12:36:00Z</dcterms:modified>
</cp:coreProperties>
</file>